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E53" w14:textId="0020C1DD" w:rsidR="004328BB" w:rsidRDefault="004328BB" w:rsidP="00D3726A">
      <w:pPr>
        <w:pStyle w:val="paragraph"/>
        <w:spacing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</w:p>
    <w:p w14:paraId="23F56694" w14:textId="72E93166" w:rsidR="004328BB" w:rsidRDefault="004D628C" w:rsidP="00881BBF">
      <w:pPr>
        <w:pStyle w:val="paragraph"/>
        <w:spacing w:before="0" w:beforeAutospacing="0" w:after="0" w:afterAutospacing="0" w:line="276" w:lineRule="auto"/>
        <w:contextualSpacing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>De mon assiette au champ – Comment réduire</w:t>
      </w:r>
    </w:p>
    <w:p w14:paraId="7746A8FE" w14:textId="4CD35536" w:rsidR="004D628C" w:rsidRDefault="004D628C" w:rsidP="00881BB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  <w:proofErr w:type="gramStart"/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>les</w:t>
      </w:r>
      <w:proofErr w:type="gramEnd"/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 xml:space="preserve"> impacts de notre système alimentaire ?</w:t>
      </w:r>
    </w:p>
    <w:p w14:paraId="6278C591" w14:textId="63E68122" w:rsidR="004328BB" w:rsidRPr="00614106" w:rsidRDefault="004328BB" w:rsidP="004328B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A8B6BB" wp14:editId="7755B59E">
            <wp:simplePos x="0" y="0"/>
            <wp:positionH relativeFrom="margin">
              <wp:posOffset>3329940</wp:posOffset>
            </wp:positionH>
            <wp:positionV relativeFrom="paragraph">
              <wp:posOffset>350520</wp:posOffset>
            </wp:positionV>
            <wp:extent cx="2024380" cy="19316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5A9D1" w14:textId="366EB12C" w:rsidR="000C75A4" w:rsidRPr="00614106" w:rsidRDefault="004328BB" w:rsidP="00D3726A">
      <w:pPr>
        <w:spacing w:line="276" w:lineRule="auto"/>
        <w:rPr>
          <w:rFonts w:ascii="Roboto" w:hAnsi="Roboto"/>
          <w:sz w:val="28"/>
          <w:szCs w:val="28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F617B" wp14:editId="7E590ECA">
            <wp:simplePos x="0" y="0"/>
            <wp:positionH relativeFrom="margin">
              <wp:posOffset>457200</wp:posOffset>
            </wp:positionH>
            <wp:positionV relativeFrom="paragraph">
              <wp:posOffset>58420</wp:posOffset>
            </wp:positionV>
            <wp:extent cx="2024380" cy="1931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0841A" w14:textId="6C5167F3" w:rsidR="000C75A4" w:rsidRPr="00614106" w:rsidRDefault="00F85F04" w:rsidP="00D3726A">
      <w:pPr>
        <w:spacing w:line="276" w:lineRule="auto"/>
        <w:rPr>
          <w:rFonts w:ascii="Roboto" w:hAnsi="Roboto"/>
          <w:sz w:val="28"/>
          <w:szCs w:val="28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BF45" wp14:editId="6C5C795D">
                <wp:simplePos x="0" y="0"/>
                <wp:positionH relativeFrom="column">
                  <wp:posOffset>881380</wp:posOffset>
                </wp:positionH>
                <wp:positionV relativeFrom="paragraph">
                  <wp:posOffset>78105</wp:posOffset>
                </wp:positionV>
                <wp:extent cx="1187450" cy="1187450"/>
                <wp:effectExtent l="0" t="0" r="0" b="0"/>
                <wp:wrapNone/>
                <wp:docPr id="3" name="Organigramme : Connecteu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ED9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BF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69.4pt;margin-top:6.15pt;width:93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MtpAIAAKwFAAAOAAAAZHJzL2Uyb0RvYy54bWysVE1v2zAMvQ/YfxB0X20H6doZdYosRYcB&#10;QVu0HXpWZCk2JouapCTOfv0oyXaDbthhmA+CKfLx44nk1XXfKbIX1rWgK1qc5ZQIzaFu9bai355v&#10;P1xS4jzTNVOgRUWPwtHrxft3VwdTihk0oGphCTrRrjyYijbemzLLHG9Ex9wZGKFRKcF2zKNot1lt&#10;2QG9dyqb5fnH7AC2Nha4cA5vb5KSLqJ/KQX391I64YmqKObm42njuQlntrhi5dYy07R8SIP9QxYd&#10;azUGnVzdMM/Izra/uepabsGB9GccugykbLmINWA1Rf6mmqeGGRFrQXKcmWhy/88tv9s/mQcbUndm&#10;Dfy7IxpWDdNbsXQG6cNHDSRlB+PKyTgIboD10nYBjrWQPhJ7nIgVvSccL4vi8mJ+jvxz1I1C8MrK&#10;EW6s818EdCT8VFQqOGAa1q9Aa0wDbKSX7dfOJ+AIiKmDauvbVqko2O1mpSzZs/Dm+eccAyeIOzVT&#10;OhhrCLCkDjexzlRaLNIflQh2Sj8KSdoai5nFTGKHiikO41xoXyRVw2qRwp/n+I3RQ08HRKw7Ogye&#10;JcaffA8ORsvkZPSdshzsA1TEBp/A+d8SS+AJESOD9hO4a/XA8ZvKFFY1RE72I0mJmsCS7zc9cjO0&#10;SrjZQH18sMRCGjhn+G2L77pmzj8wixOGvYBbw9/jEZ66ojD8UdKA/fmn+2CPjY9aSg44sRV1P3bM&#10;CkrUV40j8amYz8OIR2F+fjFDwZ5qNqcavetWgA1S4H4yPP4Ge6/GX2mhe8HlsgxRUcU0x9gV5d6O&#10;wsqnTYLriYvlMprhWBvm1/rJ8OA88Bw69bl/YdYMze1xLu5gnG5WvunqZBuQGpY7D7KNLf/K6/AC&#10;uBJiKw3rK+ycUzlavS7ZxS8AAAD//wMAUEsDBBQABgAIAAAAIQApNk/x3QAAAAoBAAAPAAAAZHJz&#10;L2Rvd25yZXYueG1sTI/NTsMwEITvSLyDtUjcqEPCTxPiVBUCceHSNuLsxia2sNfBdtv07VlOcNuZ&#10;Hc1+265m79hRx2QDCrhdFMA0DkFZHAX0u9ebJbCUJSrpAmoBZ51g1V1etLJR4YQbfdzmkVEJpkYK&#10;MDlPDedpMNrLtAiTRtp9huhlJhlHrqI8Ubl3vCyKB+6lRbpg5KSfjR6+tgcv4KO/s+bx2yVXv+/e&#10;bIov63PZC3F9Na+fgGU9578w/OITOnTEtA8HVIk50tWS0DMNZQWMAlV5T8aejLqugHct//9C9wMA&#10;AP//AwBQSwECLQAUAAYACAAAACEAtoM4kv4AAADhAQAAEwAAAAAAAAAAAAAAAAAAAAAAW0NvbnRl&#10;bnRfVHlwZXNdLnhtbFBLAQItABQABgAIAAAAIQA4/SH/1gAAAJQBAAALAAAAAAAAAAAAAAAAAC8B&#10;AABfcmVscy8ucmVsc1BLAQItABQABgAIAAAAIQBqs2MtpAIAAKwFAAAOAAAAAAAAAAAAAAAAAC4C&#10;AABkcnMvZTJvRG9jLnhtbFBLAQItABQABgAIAAAAIQApNk/x3QAAAAoBAAAPAAAAAAAAAAAAAAAA&#10;AP4EAABkcnMvZG93bnJldi54bWxQSwUGAAAAAAQABADzAAAACAYAAAAA&#10;" fillcolor="#00b050" stroked="f" strokeweight="1pt">
                <v:stroke joinstyle="miter"/>
                <o:lock v:ext="edit" aspectratio="t"/>
                <v:textbox>
                  <w:txbxContent>
                    <w:p w14:paraId="1115CED9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8BB"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51D0F" wp14:editId="0A0DCA3E">
                <wp:simplePos x="0" y="0"/>
                <wp:positionH relativeFrom="column">
                  <wp:posOffset>3743515</wp:posOffset>
                </wp:positionH>
                <wp:positionV relativeFrom="paragraph">
                  <wp:posOffset>33655</wp:posOffset>
                </wp:positionV>
                <wp:extent cx="1187450" cy="1187450"/>
                <wp:effectExtent l="0" t="0" r="0" b="0"/>
                <wp:wrapNone/>
                <wp:docPr id="4" name="Organigramme : Connecteu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643F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D0F" id="Organigramme : Connecteur 4" o:spid="_x0000_s1027" type="#_x0000_t120" style="position:absolute;margin-left:294.75pt;margin-top:2.65pt;width:93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ulnwIAAKUFAAAOAAAAZHJzL2Uyb0RvYy54bWysVMFu2zAMvQ/YPwi6r46DdO2MOkWQIsOA&#10;oC3WDj0rshQbk0VNUmJnXz9Kst2gG3YY5oMgiuQj+Uzy5rZvFTkK6xrQJc0vZpQIzaFq9L6k3543&#10;H64pcZ7piinQoqQn4ejt8v27m84UYg41qEpYgiDaFZ0pae29KbLM8Vq0zF2AERqVEmzLPIp2n1WW&#10;dYjeqmw+m33MOrCVscCFc/h6l5R0GfGlFNw/SOmEJ6qkmJuPp43nLpzZ8oYVe8tM3fAhDfYPWbSs&#10;0Rh0grpjnpGDbX6DahtuwYH0FxzaDKRsuIg1YDX57E01TzUzItaC5Dgz0eT+Hyy/Pz6ZRxtSd2YL&#10;/LsjGtY103uxcgbpw58aSMo644rJOAhucOulbYM71kL6SOxpIlb0nnB8zPPrq8Ul8s9RNwoBlRWj&#10;u7HOfxbQknApqVTQYRrWr0FrTANspJcdt84nx9Ehpg6qqTaNUlGw+91aWXJk+M83mxl+sQKs8NxM&#10;6WCsIbglxPAS60ylxSL9SYlgp/RXIUlTYTHzmEnsUDHFYZwL7fOkqlklUvjL8+ihp4NHrDsCBmSJ&#10;8SfsAWC0TCAjdspysA+uIjb45Dz7W2LJefKIkUH7yblt9MDxm8oUVjVETvYjSYmawJLvdz2ahOsO&#10;qtOjJRbSpDnDNw3+0C1z/pFZHC1sAlwX/gGP8I9LCsONkhrszz+9B3vseNRS0uGoltT9ODArKFFf&#10;NM7Cp3yxCLMdhcXl1RwFe67ZnWv0oV0DdkaOi8nweA32Xo1XaaF9wa2yClFRxTTH2CXl3o7C2qcV&#10;gnuJi9UqmuE8G+a3+snwAB4IDi363L8wa4au9jgQ9zCONSvetHOyDZ4aVgcPsom9/srrQD3ugthD&#10;w94Ky+Zcjlav23X5CwAA//8DAFBLAwQUAAYACAAAACEAnlMz3t4AAAAJAQAADwAAAGRycy9kb3du&#10;cmV2LnhtbEyPwU7DMBBE70j8g7VIXFDr0ChNG+JUCKlXBAEh9baN3STCXofYbcLfs5zgtqN5mp0p&#10;d7Oz4mLG0HtScL9MQBhqvO6pVfD+tl9sQISIpNF6Mgq+TYBddX1VYqH9RK/mUsdWcAiFAhV0MQ6F&#10;lKHpjMOw9IMh9k5+dBhZjq3UI04c7qxcJclaOuyJP3Q4mKfONJ/12SlI7cf4XGP2Mnl5t3fNKf86&#10;YK7U7c38+AAimjn+wfBbn6tDxZ2O/kw6CKsg22wzRvlIQbCf52vWRwa3qxRkVcr/C6ofAAAA//8D&#10;AFBLAQItABQABgAIAAAAIQC2gziS/gAAAOEBAAATAAAAAAAAAAAAAAAAAAAAAABbQ29udGVudF9U&#10;eXBlc10ueG1sUEsBAi0AFAAGAAgAAAAhADj9If/WAAAAlAEAAAsAAAAAAAAAAAAAAAAALwEAAF9y&#10;ZWxzLy5yZWxzUEsBAi0AFAAGAAgAAAAhAOGG26WfAgAApQUAAA4AAAAAAAAAAAAAAAAALgIAAGRy&#10;cy9lMm9Eb2MueG1sUEsBAi0AFAAGAAgAAAAhAJ5TM97eAAAACQEAAA8AAAAAAAAAAAAAAAAA+QQA&#10;AGRycy9kb3ducmV2LnhtbFBLBQYAAAAABAAEAPMAAAAEBgAAAAA=&#10;" fillcolor="red" stroked="f" strokeweight="1pt">
                <v:stroke joinstyle="miter"/>
                <o:lock v:ext="edit" aspectratio="t"/>
                <v:textbox>
                  <w:txbxContent>
                    <w:p w14:paraId="684F643F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500E3" w14:textId="1A6C7CA0" w:rsidR="000C75A4" w:rsidRPr="00614106" w:rsidRDefault="004328BB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B6809" wp14:editId="45E38357">
                <wp:simplePos x="0" y="0"/>
                <wp:positionH relativeFrom="column">
                  <wp:posOffset>3648710</wp:posOffset>
                </wp:positionH>
                <wp:positionV relativeFrom="paragraph">
                  <wp:posOffset>93535</wp:posOffset>
                </wp:positionV>
                <wp:extent cx="1377315" cy="41656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1D72" w14:textId="4F2BB6C7" w:rsidR="000C75A4" w:rsidRPr="00092566" w:rsidRDefault="008C2654" w:rsidP="0084593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92566"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industriel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6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87.3pt;margin-top:7.35pt;width:108.45pt;height:3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s/QEAANQDAAAOAAAAZHJzL2Uyb0RvYy54bWysU9tuGyEQfa/Uf0C81+t1fElWxlGaNFWl&#10;9CIl/QDMsl5UYChg77pfn4HdOFbzVnUfEOwwZ+acOayve6PJQfqgwDJaTqaUSCugVnbH6M+n+w+X&#10;lITIbc01WMnoUQZ6vXn/bt25Ss6gBV1LTxDEhqpzjLYxuqoogmil4WECTloMNuANj3j0u6L2vEN0&#10;o4vZdLosOvC18yBkCPj3bgjSTcZvGini96YJMhLNKPYW8+rzuk1rsVnzaue5a5UY2+D/0IXhymLR&#10;E9Qdj5zsvXoDZZTwEKCJEwGmgKZRQmYOyKac/sXmseVOZi4oTnAnmcL/gxXfDo/uhyex/wg9DjCT&#10;CO4BxK9ALNy23O7kjffQtZLXWLhMkhWdC9WYmqQOVUgg2+4r1Dhkvo+QgfrGm6QK8iSIjgM4nkSX&#10;fSQilbxYrS7KBSUCY/NyuVjmqRS8esl2PsTPEgxJG0Y9DjWj88NDiKkbXr1cScUs3Cut82C1JR2j&#10;V4vZIiecRYyK6DutDKOX0/QNTkgkP9k6J0eu9LDHAtqOrBPRgXLstz1RNaOzlJtE2EJ9RBk8DDbD&#10;Z4GbFvwfSjq0GKPh9557SYn+YlHKq3I+T57Mh/liNcODP49szyPcCoRiNFIybG9j9vFA+QYlb1RW&#10;47WTsWW0ThZptHny5vk533p9jJtnAAAA//8DAFBLAwQUAAYACAAAACEAotMlK94AAAAJAQAADwAA&#10;AGRycy9kb3ducmV2LnhtbEyPy07DMBBF90j8gzVI3VG7bdK0IU6FQGxBlIfEzo2nSdR4HMVuE/6e&#10;YQXL0T2690yxm1wnLjiE1pOGxVyBQKq8banW8P72dLsBEaIhazpPqOEbA+zK66vC5NaP9IqXfawF&#10;l1DIjYYmxj6XMlQNOhPmvkfi7OgHZyKfQy3tYEYud51cKrWWzrTEC43p8aHB6rQ/Ow0fz8evz0S9&#10;1I8u7Uc/KUluK7We3Uz3dyAiTvEPhl99VoeSnQ7+TDaITkOaJWtGOUgyEAxk20UK4qBho1Ygy0L+&#10;/6D8AQAA//8DAFBLAQItABQABgAIAAAAIQC2gziS/gAAAOEBAAATAAAAAAAAAAAAAAAAAAAAAABb&#10;Q29udGVudF9UeXBlc10ueG1sUEsBAi0AFAAGAAgAAAAhADj9If/WAAAAlAEAAAsAAAAAAAAAAAAA&#10;AAAALwEAAF9yZWxzLy5yZWxzUEsBAi0AFAAGAAgAAAAhAJRGOKz9AQAA1AMAAA4AAAAAAAAAAAAA&#10;AAAALgIAAGRycy9lMm9Eb2MueG1sUEsBAi0AFAAGAAgAAAAhAKLTJSveAAAACQEAAA8AAAAAAAAA&#10;AAAAAAAAVwQAAGRycy9kb3ducmV2LnhtbFBLBQYAAAAABAAEAPMAAABiBQAAAAA=&#10;" filled="f" stroked="f">
                <v:textbox>
                  <w:txbxContent>
                    <w:p w14:paraId="0CAD1D72" w14:textId="4F2BB6C7" w:rsidR="000C75A4" w:rsidRPr="00092566" w:rsidRDefault="008C2654" w:rsidP="0084593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092566"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industriel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43D2A" wp14:editId="399D0C63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1309370" cy="4165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1858" w14:textId="14347DB3" w:rsidR="000C75A4" w:rsidRPr="00092566" w:rsidRDefault="008C2654" w:rsidP="000C75A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092566">
                              <w:rPr>
                                <w:rFonts w:ascii="Roboto" w:hAnsi="Roboto"/>
                                <w:b/>
                                <w:bCs/>
                                <w:sz w:val="34"/>
                                <w:szCs w:val="34"/>
                              </w:rPr>
                              <w:t>fait</w:t>
                            </w:r>
                            <w:proofErr w:type="gramEnd"/>
                            <w:r w:rsidRPr="00092566">
                              <w:rPr>
                                <w:rFonts w:ascii="Roboto" w:hAnsi="Roboto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maison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D2A" id="_x0000_s1029" type="#_x0000_t202" style="position:absolute;margin-left:64.2pt;margin-top:9.3pt;width:103.1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8g+wEAANQDAAAOAAAAZHJzL2Uyb0RvYy54bWysU9uO2yAQfa/Uf0C8N3auu7FCVtvdblVp&#10;e5G2/QCCcYwKDAUSO/36HbA3G7VvVf2AwMOcmXPmsLnpjSZH6YMCy+h0UlIirYBa2T2jP74/vLum&#10;JERua67BSkZPMtCb7ds3m85VcgYt6Fp6giA2VJ1jtI3RVUURRCsNDxNw0mKwAW94xKPfF7XnHaIb&#10;XczKclV04GvnQcgQ8O/9EKTbjN80UsSvTRNkJJpR7C3m1ed1l9Ziu+HV3nPXKjG2wf+hC8OVxaJn&#10;qHseOTl49ReUUcJDgCZOBJgCmkYJmTkgm2n5B5unljuZuaA4wZ1lCv8PVnw5PrlvnsT+PfQ4wEwi&#10;uEcQPwOxcNdyu5e33kPXSl5j4WmSrOhcqMbUJHWoQgLZdZ+hxiHzQ4QM1DfeJFWQJ0F0HMDpLLrs&#10;IxGp5Lxcz68wJDC2mK6WqzyVglcv2c6H+FGCIWnDqMehZnR+fAwxdcOrlyupmIUHpXUerLakY3S9&#10;nC1zwkXEqIi+08owel2mb3BCIvnB1jk5cqWHPRbQdmSdiA6UY7/riaoZnafcJMIO6hPK4GGwGT4L&#10;3LTgf1PSocUYDb8O3EtK9CeLUq6ni0XyZD4sllczPPjLyO4ywq1AKEYjJcP2LmYfD5RvUfJGZTVe&#10;OxlbRutkkUabJ29envOt18e4fQYAAP//AwBQSwMEFAAGAAgAAAAhAEwafzbdAAAACQEAAA8AAABk&#10;cnMvZG93bnJldi54bWxMj81OwzAQhO9IvIO1lbhRu2mo0jROhUBcQZQfqTc33iZR43UUu014e5YT&#10;vc1oP83OFNvJdeKCQ2g9aVjMFQikytuWag2fHy/3GYgQDVnTeUINPxhgW97eFCa3fqR3vOxiLTiE&#10;Qm40NDH2uZShatCZMPc9Et+OfnAmsh1qaQczcrjrZKLUSjrTEn9oTI9PDVan3dlp+Ho97r9T9VY/&#10;u4d+9JOS5NZS67vZ9LgBEXGK/zD81efqUHKngz+TDaJjn2QpoyyyFQgGlsuUxUFDliYgy0JeLyh/&#10;AQAA//8DAFBLAQItABQABgAIAAAAIQC2gziS/gAAAOEBAAATAAAAAAAAAAAAAAAAAAAAAABbQ29u&#10;dGVudF9UeXBlc10ueG1sUEsBAi0AFAAGAAgAAAAhADj9If/WAAAAlAEAAAsAAAAAAAAAAAAAAAAA&#10;LwEAAF9yZWxzLy5yZWxzUEsBAi0AFAAGAAgAAAAhAOaEryD7AQAA1AMAAA4AAAAAAAAAAAAAAAAA&#10;LgIAAGRycy9lMm9Eb2MueG1sUEsBAi0AFAAGAAgAAAAhAEwafzbdAAAACQEAAA8AAAAAAAAAAAAA&#10;AAAAVQQAAGRycy9kb3ducmV2LnhtbFBLBQYAAAAABAAEAPMAAABfBQAAAAA=&#10;" filled="f" stroked="f">
                <v:textbox>
                  <w:txbxContent>
                    <w:p w14:paraId="6FBF1858" w14:textId="14347DB3" w:rsidR="000C75A4" w:rsidRPr="00092566" w:rsidRDefault="008C2654" w:rsidP="000C75A4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4"/>
                          <w:szCs w:val="34"/>
                        </w:rPr>
                      </w:pPr>
                      <w:proofErr w:type="gramStart"/>
                      <w:r w:rsidRPr="00092566">
                        <w:rPr>
                          <w:rFonts w:ascii="Roboto" w:hAnsi="Roboto"/>
                          <w:b/>
                          <w:bCs/>
                          <w:sz w:val="34"/>
                          <w:szCs w:val="34"/>
                        </w:rPr>
                        <w:t>fait</w:t>
                      </w:r>
                      <w:proofErr w:type="gramEnd"/>
                      <w:r w:rsidRPr="00092566">
                        <w:rPr>
                          <w:rFonts w:ascii="Roboto" w:hAnsi="Roboto"/>
                          <w:b/>
                          <w:bCs/>
                          <w:sz w:val="34"/>
                          <w:szCs w:val="34"/>
                        </w:rPr>
                        <w:t xml:space="preserve"> maison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221DF" w14:textId="659FFFF4" w:rsidR="000C75A4" w:rsidRPr="00614106" w:rsidRDefault="000C75A4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</w:p>
    <w:p w14:paraId="24DA6B86" w14:textId="38386416" w:rsidR="00D3726A" w:rsidRDefault="00D3726A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</w:p>
    <w:p w14:paraId="6EA4C13B" w14:textId="13B6BA27" w:rsidR="008C2654" w:rsidRPr="00092566" w:rsidRDefault="008C2654" w:rsidP="008C2654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fr-FR"/>
        </w:rPr>
      </w:pPr>
      <w:r w:rsidRPr="00092566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Les aliments industriels sont « ultra-transformés ». </w:t>
      </w:r>
      <w:r w:rsidRPr="00092566">
        <w:rPr>
          <w:rStyle w:val="normaltextrun"/>
          <w:rFonts w:ascii="Roboto Light" w:hAnsi="Roboto Light"/>
          <w:sz w:val="28"/>
          <w:szCs w:val="28"/>
          <w:lang w:val="fr-FR"/>
        </w:rPr>
        <w:t xml:space="preserve">En effet, plusieurs procédés de transformation alimentaire sont utilisés pour fabriquer des produits pratiques et attrayants et surtout rentables pour l’industrie agroalimentaires. Mais ils sont </w:t>
      </w:r>
      <w:r w:rsidRPr="00092566">
        <w:rPr>
          <w:rStyle w:val="normaltextrun"/>
          <w:rFonts w:ascii="Roboto" w:hAnsi="Roboto"/>
          <w:b/>
          <w:bCs/>
          <w:sz w:val="28"/>
          <w:szCs w:val="28"/>
          <w:lang w:val="fr-FR"/>
        </w:rPr>
        <w:t>truffés d’additifs</w:t>
      </w:r>
      <w:r w:rsidRPr="00092566">
        <w:rPr>
          <w:rStyle w:val="normaltextrun"/>
          <w:rFonts w:ascii="Roboto Light" w:hAnsi="Roboto Light"/>
          <w:sz w:val="28"/>
          <w:szCs w:val="28"/>
          <w:lang w:val="fr-FR"/>
        </w:rPr>
        <w:t xml:space="preserve"> tels des teintures, des colorants, des conservateurs, des stabilisateurs, des émulsifiants et des arômes, etc. </w:t>
      </w:r>
      <w:r w:rsidR="00236825" w:rsidRPr="00092566">
        <w:rPr>
          <w:rStyle w:val="normaltextrun"/>
          <w:rFonts w:ascii="Roboto" w:hAnsi="Roboto"/>
          <w:b/>
          <w:bCs/>
          <w:sz w:val="28"/>
          <w:szCs w:val="28"/>
          <w:lang w:val="fr-FR"/>
        </w:rPr>
        <w:t>nocifs pour la santé</w:t>
      </w:r>
      <w:r w:rsidR="00236825" w:rsidRPr="00092566">
        <w:rPr>
          <w:rStyle w:val="normaltextrun"/>
          <w:rFonts w:ascii="Roboto Light" w:hAnsi="Roboto Light"/>
          <w:sz w:val="28"/>
          <w:szCs w:val="28"/>
          <w:lang w:val="fr-FR"/>
        </w:rPr>
        <w:t xml:space="preserve"> </w:t>
      </w:r>
      <w:r w:rsidRPr="00092566">
        <w:rPr>
          <w:rStyle w:val="normaltextrun"/>
          <w:rFonts w:ascii="Roboto Light" w:hAnsi="Roboto Light"/>
          <w:sz w:val="28"/>
          <w:szCs w:val="28"/>
          <w:lang w:val="fr-FR"/>
        </w:rPr>
        <w:t>et ils sont trop chargés en sucres, sels et graisses.</w:t>
      </w:r>
    </w:p>
    <w:p w14:paraId="00842F60" w14:textId="2CADF889" w:rsidR="008C2654" w:rsidRPr="00092566" w:rsidRDefault="008C2654" w:rsidP="008C2654">
      <w:pPr>
        <w:pStyle w:val="paragraph"/>
        <w:textAlignment w:val="baseline"/>
        <w:rPr>
          <w:rStyle w:val="normaltextrun"/>
          <w:rFonts w:ascii="Roboto" w:hAnsi="Roboto"/>
          <w:sz w:val="28"/>
          <w:szCs w:val="28"/>
          <w:lang w:val="fr-FR"/>
        </w:rPr>
      </w:pPr>
      <w:r w:rsidRPr="00092566">
        <w:rPr>
          <w:rStyle w:val="normaltextrun"/>
          <w:rFonts w:ascii="Roboto" w:hAnsi="Roboto"/>
          <w:b/>
          <w:bCs/>
          <w:sz w:val="28"/>
          <w:szCs w:val="28"/>
          <w:lang w:val="fr-FR"/>
        </w:rPr>
        <w:t>Je préfère des plats faits maison</w:t>
      </w:r>
      <w:r w:rsidRPr="00092566">
        <w:rPr>
          <w:rStyle w:val="normaltextrun"/>
          <w:rFonts w:ascii="Roboto" w:hAnsi="Roboto"/>
          <w:sz w:val="28"/>
          <w:szCs w:val="28"/>
          <w:lang w:val="fr-FR"/>
        </w:rPr>
        <w:t xml:space="preserve"> 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20" w:firstRow="1" w:lastRow="0" w:firstColumn="0" w:lastColumn="1" w:noHBand="0" w:noVBand="1"/>
      </w:tblPr>
      <w:tblGrid>
        <w:gridCol w:w="4369"/>
        <w:gridCol w:w="5520"/>
      </w:tblGrid>
      <w:tr w:rsidR="008C2654" w:rsidRPr="00092566" w14:paraId="196BFDE1" w14:textId="77777777" w:rsidTr="00EB103E">
        <w:trPr>
          <w:trHeight w:val="454"/>
        </w:trPr>
        <w:tc>
          <w:tcPr>
            <w:tcW w:w="4369" w:type="dxa"/>
            <w:vAlign w:val="center"/>
          </w:tcPr>
          <w:p w14:paraId="0D3EB9E1" w14:textId="096DCBD9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le goût</w:t>
            </w:r>
          </w:p>
        </w:tc>
        <w:tc>
          <w:tcPr>
            <w:tcW w:w="5520" w:type="dxa"/>
            <w:vAlign w:val="center"/>
          </w:tcPr>
          <w:p w14:paraId="3A6D97F9" w14:textId="13BAA3D9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la traçabilité</w:t>
            </w:r>
          </w:p>
        </w:tc>
      </w:tr>
      <w:tr w:rsidR="008C2654" w:rsidRPr="00092566" w14:paraId="608DB202" w14:textId="77777777" w:rsidTr="00EB103E">
        <w:trPr>
          <w:trHeight w:val="454"/>
        </w:trPr>
        <w:tc>
          <w:tcPr>
            <w:tcW w:w="4369" w:type="dxa"/>
            <w:vAlign w:val="center"/>
          </w:tcPr>
          <w:p w14:paraId="5EF77315" w14:textId="7C6A0E6A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ma santé</w:t>
            </w:r>
          </w:p>
        </w:tc>
        <w:tc>
          <w:tcPr>
            <w:tcW w:w="5520" w:type="dxa"/>
            <w:vAlign w:val="center"/>
          </w:tcPr>
          <w:p w14:paraId="5606DE5E" w14:textId="08D25410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l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’écologie</w:t>
            </w:r>
          </w:p>
        </w:tc>
      </w:tr>
      <w:tr w:rsidR="008C2654" w:rsidRPr="00092566" w14:paraId="2322FD61" w14:textId="77777777" w:rsidTr="00EB103E">
        <w:trPr>
          <w:trHeight w:val="454"/>
        </w:trPr>
        <w:tc>
          <w:tcPr>
            <w:tcW w:w="4369" w:type="dxa"/>
            <w:vAlign w:val="center"/>
          </w:tcPr>
          <w:p w14:paraId="36F2EC37" w14:textId="0DF0BC39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ma ligne</w:t>
            </w:r>
          </w:p>
        </w:tc>
        <w:tc>
          <w:tcPr>
            <w:tcW w:w="5520" w:type="dxa"/>
            <w:vAlign w:val="center"/>
          </w:tcPr>
          <w:p w14:paraId="205CCCA1" w14:textId="3114DF3F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l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a convivialité</w:t>
            </w:r>
          </w:p>
        </w:tc>
      </w:tr>
      <w:tr w:rsidR="008C2654" w:rsidRPr="00092566" w14:paraId="7C45F7B7" w14:textId="77777777" w:rsidTr="00EB103E">
        <w:trPr>
          <w:trHeight w:val="454"/>
        </w:trPr>
        <w:tc>
          <w:tcPr>
            <w:tcW w:w="4369" w:type="dxa"/>
            <w:vAlign w:val="center"/>
          </w:tcPr>
          <w:p w14:paraId="105F3142" w14:textId="7ACC889F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mon porte-monnaie</w:t>
            </w:r>
          </w:p>
        </w:tc>
        <w:tc>
          <w:tcPr>
            <w:tcW w:w="5520" w:type="dxa"/>
            <w:vAlign w:val="center"/>
          </w:tcPr>
          <w:p w14:paraId="2EF15B3D" w14:textId="7E983347" w:rsidR="008C2654" w:rsidRPr="00092566" w:rsidRDefault="008C2654" w:rsidP="0023682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contextualSpacing/>
              <w:textAlignment w:val="baseline"/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</w:pPr>
            <w:proofErr w:type="gramStart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pour</w:t>
            </w:r>
            <w:proofErr w:type="gramEnd"/>
            <w:r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 xml:space="preserve"> </w:t>
            </w:r>
            <w:r w:rsidR="00236825" w:rsidRPr="00092566">
              <w:rPr>
                <w:rStyle w:val="normaltextrun"/>
                <w:rFonts w:ascii="Roboto Light" w:hAnsi="Roboto Light"/>
                <w:sz w:val="28"/>
                <w:szCs w:val="28"/>
                <w:lang w:val="fr-FR"/>
              </w:rPr>
              <w:t>faire plaisir et être fier, fière</w:t>
            </w:r>
          </w:p>
        </w:tc>
      </w:tr>
    </w:tbl>
    <w:p w14:paraId="2C7889B0" w14:textId="217C9169" w:rsidR="008C2654" w:rsidRPr="00092566" w:rsidRDefault="00881BBF" w:rsidP="008C2654">
      <w:pPr>
        <w:pStyle w:val="paragraph"/>
        <w:textAlignment w:val="baseline"/>
        <w:rPr>
          <w:rStyle w:val="normaltextrun"/>
          <w:rFonts w:ascii="Roboto Light" w:hAnsi="Roboto Light"/>
          <w:lang w:val="fr-FR"/>
        </w:rPr>
      </w:pPr>
      <w:r>
        <w:rPr>
          <w:rStyle w:val="normaltextrun"/>
          <w:rFonts w:ascii="Roboto Light" w:hAnsi="Roboto Light"/>
          <w:lang w:val="fr-FR"/>
        </w:rPr>
        <w:pict w14:anchorId="50BE3809">
          <v:rect id="_x0000_i1025" style="width:0;height:1.5pt" o:hrstd="t" o:hr="t" fillcolor="#a0a0a0" stroked="f"/>
        </w:pict>
      </w:r>
    </w:p>
    <w:p w14:paraId="0CD2FFE8" w14:textId="42E32623" w:rsidR="00EB103E" w:rsidRPr="00092566" w:rsidRDefault="00092566" w:rsidP="00EB103E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fr-FR"/>
        </w:rPr>
      </w:pPr>
      <w:r w:rsidRPr="00092566">
        <w:rPr>
          <w:rStyle w:val="normaltextrun"/>
          <w:rFonts w:ascii="Roboto Light" w:hAnsi="Roboto Light"/>
          <w:noProof/>
          <w:sz w:val="28"/>
          <w:szCs w:val="28"/>
          <w:lang w:val="fr-FR"/>
        </w:rPr>
        <w:drawing>
          <wp:anchor distT="0" distB="0" distL="114300" distR="114300" simplePos="0" relativeHeight="251668480" behindDoc="0" locked="0" layoutInCell="1" allowOverlap="1" wp14:anchorId="1A9FDF4C" wp14:editId="1F3AE10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70555" cy="2378710"/>
            <wp:effectExtent l="0" t="0" r="0" b="2540"/>
            <wp:wrapSquare wrapText="bothSides"/>
            <wp:docPr id="8" name="Image 8" descr="Une image contenant ciel, herbe, extérieur, champ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iel, herbe, extérieur, champ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654" w:rsidRPr="00092566">
        <w:rPr>
          <w:rStyle w:val="normaltextrun"/>
          <w:rFonts w:ascii="Roboto Light" w:hAnsi="Roboto Light"/>
          <w:sz w:val="28"/>
          <w:szCs w:val="28"/>
          <w:lang w:val="fr-FR"/>
        </w:rPr>
        <w:t>Les produits ultra-transformés contiennent des ajouts bon marché comme l’huile de palme.</w:t>
      </w:r>
      <w:r w:rsidR="00EB103E" w:rsidRPr="00092566">
        <w:rPr>
          <w:rStyle w:val="normaltextrun"/>
          <w:rFonts w:ascii="Roboto Light" w:hAnsi="Roboto Light"/>
          <w:sz w:val="28"/>
          <w:szCs w:val="28"/>
          <w:lang w:val="fr-FR"/>
        </w:rPr>
        <w:t xml:space="preserve"> </w:t>
      </w:r>
    </w:p>
    <w:p w14:paraId="64FD980D" w14:textId="6B112C07" w:rsidR="000C75A4" w:rsidRPr="00092566" w:rsidRDefault="008C2654" w:rsidP="00EB103E">
      <w:pPr>
        <w:pStyle w:val="paragraph"/>
        <w:textAlignment w:val="baseline"/>
        <w:rPr>
          <w:rFonts w:ascii="Roboto Light" w:hAnsi="Roboto Light"/>
          <w:sz w:val="28"/>
          <w:szCs w:val="28"/>
          <w:lang w:val="fr-FR"/>
        </w:rPr>
      </w:pPr>
      <w:r w:rsidRPr="00092566">
        <w:rPr>
          <w:rStyle w:val="normaltextrun"/>
          <w:rFonts w:ascii="Roboto Light" w:hAnsi="Roboto Light"/>
          <w:sz w:val="28"/>
          <w:szCs w:val="28"/>
          <w:lang w:val="fr-FR"/>
        </w:rPr>
        <w:t>En Indonésie, des milliers d’hectares de forêt sont détruits au profit de palmeraies qui réduisent la biodiversité et la possibilité pour les communautés locales de se nourrir de manière traditionnelle.</w:t>
      </w:r>
    </w:p>
    <w:sectPr w:rsidR="000C75A4" w:rsidRPr="00092566" w:rsidSect="00EB103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7E9E"/>
    <w:multiLevelType w:val="hybridMultilevel"/>
    <w:tmpl w:val="E4DC8372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A0D2F"/>
    <w:multiLevelType w:val="multilevel"/>
    <w:tmpl w:val="CB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70E1"/>
    <w:multiLevelType w:val="multilevel"/>
    <w:tmpl w:val="6CE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60C67"/>
    <w:multiLevelType w:val="hybridMultilevel"/>
    <w:tmpl w:val="FCFA9062"/>
    <w:lvl w:ilvl="0" w:tplc="503ED29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0E36"/>
    <w:multiLevelType w:val="hybridMultilevel"/>
    <w:tmpl w:val="E62E1660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469565">
    <w:abstractNumId w:val="1"/>
  </w:num>
  <w:num w:numId="2" w16cid:durableId="786512138">
    <w:abstractNumId w:val="2"/>
  </w:num>
  <w:num w:numId="3" w16cid:durableId="1424959433">
    <w:abstractNumId w:val="0"/>
  </w:num>
  <w:num w:numId="4" w16cid:durableId="956258408">
    <w:abstractNumId w:val="3"/>
  </w:num>
  <w:num w:numId="5" w16cid:durableId="32598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C"/>
    <w:rsid w:val="000478BA"/>
    <w:rsid w:val="00092566"/>
    <w:rsid w:val="000C75A4"/>
    <w:rsid w:val="0013396C"/>
    <w:rsid w:val="00236825"/>
    <w:rsid w:val="00247B59"/>
    <w:rsid w:val="004328BB"/>
    <w:rsid w:val="004D628C"/>
    <w:rsid w:val="00614106"/>
    <w:rsid w:val="008076CD"/>
    <w:rsid w:val="0084593D"/>
    <w:rsid w:val="00881BBF"/>
    <w:rsid w:val="008B6723"/>
    <w:rsid w:val="008C2654"/>
    <w:rsid w:val="009D281A"/>
    <w:rsid w:val="009D2D59"/>
    <w:rsid w:val="00AA113E"/>
    <w:rsid w:val="00CF3969"/>
    <w:rsid w:val="00D3726A"/>
    <w:rsid w:val="00E2311F"/>
    <w:rsid w:val="00EB103E"/>
    <w:rsid w:val="00F70925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2CCF"/>
  <w15:chartTrackingRefBased/>
  <w15:docId w15:val="{1CC5C3FA-3B7F-41AE-B807-E66ABAE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4D628C"/>
  </w:style>
  <w:style w:type="character" w:customStyle="1" w:styleId="eop">
    <w:name w:val="eop"/>
    <w:basedOn w:val="Policepardfaut"/>
    <w:rsid w:val="004D628C"/>
  </w:style>
  <w:style w:type="character" w:customStyle="1" w:styleId="wacimagecontainer">
    <w:name w:val="wacimagecontainer"/>
    <w:basedOn w:val="Policepardfaut"/>
    <w:rsid w:val="00614106"/>
  </w:style>
  <w:style w:type="table" w:styleId="Grilledutableau">
    <w:name w:val="Table Grid"/>
    <w:basedOn w:val="TableauNormal"/>
    <w:uiPriority w:val="39"/>
    <w:rsid w:val="008C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7</cp:revision>
  <cp:lastPrinted>2022-10-29T13:24:00Z</cp:lastPrinted>
  <dcterms:created xsi:type="dcterms:W3CDTF">2022-10-31T09:48:00Z</dcterms:created>
  <dcterms:modified xsi:type="dcterms:W3CDTF">2023-02-27T09:22:00Z</dcterms:modified>
</cp:coreProperties>
</file>