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AB26" w14:textId="0F63E6E8" w:rsidR="007F47CF" w:rsidRPr="0077323A" w:rsidRDefault="00E107C0" w:rsidP="22DCD270">
      <w:pPr>
        <w:pStyle w:val="Titre1"/>
        <w:rPr>
          <w:rFonts w:cs="Arial"/>
        </w:rPr>
      </w:pPr>
      <w:r>
        <w:t xml:space="preserve">Chaque </w:t>
      </w:r>
      <w:r w:rsidR="00F27979">
        <w:t>geste</w:t>
      </w:r>
      <w:r>
        <w:t xml:space="preserve"> compte</w:t>
      </w:r>
    </w:p>
    <w:p w14:paraId="00E95627" w14:textId="77777777" w:rsidR="00A762CF" w:rsidRDefault="00291F9C" w:rsidP="00291F9C">
      <w:pPr>
        <w:rPr>
          <w:b/>
          <w:i/>
        </w:rPr>
      </w:pPr>
      <w:r>
        <w:rPr>
          <w:b/>
          <w:i/>
        </w:rPr>
        <w:t>Barbara Brunner Roth</w:t>
      </w:r>
    </w:p>
    <w:p w14:paraId="1EAC0650" w14:textId="031B3D21" w:rsidR="00A555D1" w:rsidRDefault="00291F9C" w:rsidP="4152AB50">
      <w:pPr>
        <w:rPr>
          <w:rFonts w:cs="Arial"/>
          <w:i/>
          <w:iCs/>
        </w:rPr>
      </w:pPr>
      <w:r w:rsidRPr="4152AB50">
        <w:rPr>
          <w:i/>
          <w:iCs/>
        </w:rPr>
        <w:t>Pasteure réformée</w:t>
      </w:r>
      <w:r w:rsidR="00A762CF" w:rsidRPr="4152AB50">
        <w:rPr>
          <w:i/>
          <w:iCs/>
        </w:rPr>
        <w:t xml:space="preserve"> à</w:t>
      </w:r>
      <w:r w:rsidRPr="4152AB50">
        <w:rPr>
          <w:i/>
          <w:iCs/>
        </w:rPr>
        <w:t xml:space="preserve"> </w:t>
      </w:r>
      <w:proofErr w:type="spellStart"/>
      <w:r w:rsidRPr="4152AB50">
        <w:rPr>
          <w:i/>
          <w:iCs/>
        </w:rPr>
        <w:t>Winterthour</w:t>
      </w:r>
      <w:proofErr w:type="spellEnd"/>
      <w:r w:rsidRPr="4152AB50">
        <w:rPr>
          <w:i/>
          <w:iCs/>
        </w:rPr>
        <w:t xml:space="preserve"> </w:t>
      </w:r>
      <w:proofErr w:type="spellStart"/>
      <w:r w:rsidRPr="4152AB50">
        <w:rPr>
          <w:i/>
          <w:iCs/>
        </w:rPr>
        <w:t>Töss</w:t>
      </w:r>
      <w:proofErr w:type="spellEnd"/>
    </w:p>
    <w:p w14:paraId="697C73F2" w14:textId="6678E739" w:rsidR="00A762CF" w:rsidRDefault="00B72BCC" w:rsidP="00B72BCC">
      <w:pPr>
        <w:rPr>
          <w:i/>
        </w:rPr>
      </w:pPr>
      <w:r>
        <w:rPr>
          <w:b/>
          <w:i/>
        </w:rPr>
        <w:t>Felix Hunger</w:t>
      </w:r>
    </w:p>
    <w:p w14:paraId="1C97AFAF" w14:textId="04C152D0" w:rsidR="00291F9C" w:rsidRDefault="0082207A" w:rsidP="00B72BCC">
      <w:pPr>
        <w:rPr>
          <w:rFonts w:cs="Arial"/>
          <w:i/>
        </w:rPr>
      </w:pPr>
      <w:r>
        <w:rPr>
          <w:i/>
        </w:rPr>
        <w:t>Prêtre</w:t>
      </w:r>
      <w:r w:rsidR="00B72BCC">
        <w:rPr>
          <w:i/>
        </w:rPr>
        <w:t xml:space="preserve"> catholique</w:t>
      </w:r>
      <w:r w:rsidR="00A762CF">
        <w:rPr>
          <w:i/>
        </w:rPr>
        <w:t xml:space="preserve"> </w:t>
      </w:r>
      <w:r>
        <w:rPr>
          <w:i/>
        </w:rPr>
        <w:t xml:space="preserve">à la paroisse </w:t>
      </w:r>
      <w:r w:rsidR="00A762CF">
        <w:rPr>
          <w:i/>
        </w:rPr>
        <w:t>d’</w:t>
      </w:r>
      <w:proofErr w:type="spellStart"/>
      <w:r w:rsidR="00B72BCC">
        <w:rPr>
          <w:i/>
        </w:rPr>
        <w:t>Effretikon</w:t>
      </w:r>
      <w:proofErr w:type="spellEnd"/>
    </w:p>
    <w:p w14:paraId="4769E705" w14:textId="77777777" w:rsidR="009955E2" w:rsidRDefault="009955E2" w:rsidP="00B72BCC">
      <w:pPr>
        <w:rPr>
          <w:rFonts w:cs="Arial"/>
          <w:i/>
        </w:rPr>
      </w:pPr>
    </w:p>
    <w:p w14:paraId="7153AE56" w14:textId="46A64448" w:rsidR="007F47CF" w:rsidRDefault="007F47CF" w:rsidP="00C843D8">
      <w:pPr>
        <w:pStyle w:val="Lead"/>
        <w:rPr>
          <w:rFonts w:cs="Arial"/>
        </w:rPr>
      </w:pPr>
      <w:r>
        <w:t xml:space="preserve">En partant des paires de mains représentées sur la tenture de </w:t>
      </w:r>
      <w:r w:rsidR="00A8053C">
        <w:t>c</w:t>
      </w:r>
      <w:r>
        <w:t>arême, la célébration œcuménique pour les familles s’interroge sur les fonctions que remplissent nos parties corporelles dans l’ensemble de l’organisme. Que signifie la comparaison faite par Paul entre le corps et la communauté chrétienne ? Tout comme chaque partie du corps est essentielle à un corps sain, chaque contribution compte pour la sauvegarde de la Création.</w:t>
      </w:r>
    </w:p>
    <w:p w14:paraId="57BC2079" w14:textId="5DC07A2E" w:rsidR="00C843D8" w:rsidRPr="006438AC" w:rsidRDefault="00C843D8" w:rsidP="00C843D8">
      <w:pPr>
        <w:pStyle w:val="Lead"/>
        <w:rPr>
          <w:rFonts w:cs="Arial"/>
          <w:b w:val="0"/>
        </w:rPr>
      </w:pPr>
    </w:p>
    <w:p w14:paraId="45F8F0ED" w14:textId="067EABC3" w:rsidR="007F47CF" w:rsidRPr="00A555D1" w:rsidRDefault="00E24BFA" w:rsidP="004051D5">
      <w:pPr>
        <w:pStyle w:val="Lead"/>
        <w:rPr>
          <w:rFonts w:cs="Arial"/>
          <w:b w:val="0"/>
          <w:color w:val="5A8E22" w:themeColor="background2"/>
        </w:rPr>
      </w:pPr>
      <w:r>
        <w:rPr>
          <w:b w:val="0"/>
          <w:color w:val="5A8E22" w:themeColor="background2"/>
        </w:rPr>
        <w:t>Avant la célébration</w:t>
      </w:r>
    </w:p>
    <w:p w14:paraId="50CBE455" w14:textId="216A3D59" w:rsidR="004A4FDD" w:rsidRPr="00897DDB" w:rsidRDefault="004A4FDD" w:rsidP="004051D5">
      <w:pPr>
        <w:pStyle w:val="Aufzhlung"/>
      </w:pPr>
      <w:r w:rsidRPr="00897DDB">
        <w:t xml:space="preserve">Accrocher ou projeter la tenture de </w:t>
      </w:r>
      <w:r w:rsidR="00E17B08" w:rsidRPr="00897DDB">
        <w:t>c</w:t>
      </w:r>
      <w:r w:rsidRPr="00897DDB">
        <w:t>arême dans l’église</w:t>
      </w:r>
    </w:p>
    <w:p w14:paraId="630E5BA7" w14:textId="3B0E7924" w:rsidR="4AF892F3" w:rsidRDefault="00E107C0" w:rsidP="003A648A">
      <w:pPr>
        <w:pStyle w:val="Aufzhlung"/>
        <w:rPr>
          <w:highlight w:val="yellow"/>
        </w:rPr>
      </w:pPr>
      <w:r w:rsidRPr="00897DDB">
        <w:t>Préparer</w:t>
      </w:r>
      <w:r>
        <w:t xml:space="preserve"> les panneaux sur lesquels pourront être apposées soit des empreintes de mains, soit des mains dessinées sur des post-it </w:t>
      </w:r>
    </w:p>
    <w:p w14:paraId="2FF42329" w14:textId="6479B36C" w:rsidR="006D0363" w:rsidRDefault="006D0363" w:rsidP="003C56FC">
      <w:pPr>
        <w:pStyle w:val="Aufzhlung"/>
      </w:pPr>
      <w:r>
        <w:t xml:space="preserve">Préparer un globe terrestre gonflable </w:t>
      </w:r>
      <w:r w:rsidRPr="4152AB50">
        <w:rPr>
          <w:i/>
          <w:iCs/>
        </w:rPr>
        <w:t>(</w:t>
      </w:r>
      <w:r w:rsidR="19E98123" w:rsidRPr="4152AB50">
        <w:rPr>
          <w:i/>
          <w:iCs/>
        </w:rPr>
        <w:t>à</w:t>
      </w:r>
      <w:r w:rsidRPr="4152AB50">
        <w:rPr>
          <w:i/>
          <w:iCs/>
        </w:rPr>
        <w:t xml:space="preserve"> emprunter</w:t>
      </w:r>
      <w:r w:rsidR="3A970E8A" w:rsidRPr="4152AB50">
        <w:rPr>
          <w:i/>
          <w:iCs/>
        </w:rPr>
        <w:t xml:space="preserve"> dans un centre de catéchèse</w:t>
      </w:r>
      <w:r w:rsidR="6AB9C53C" w:rsidRPr="4152AB50">
        <w:rPr>
          <w:i/>
          <w:iCs/>
        </w:rPr>
        <w:t xml:space="preserve"> comme le </w:t>
      </w:r>
      <w:r w:rsidR="005E276F">
        <w:rPr>
          <w:i/>
          <w:iCs/>
        </w:rPr>
        <w:t>Centre pour l’information et la documentation chrétiennes (CIDOC)</w:t>
      </w:r>
      <w:r w:rsidR="00E3487E">
        <w:rPr>
          <w:i/>
          <w:iCs/>
        </w:rPr>
        <w:t> </w:t>
      </w:r>
      <w:r w:rsidR="6B3DF75E" w:rsidRPr="4152AB50">
        <w:rPr>
          <w:i/>
          <w:iCs/>
        </w:rPr>
        <w:t>:</w:t>
      </w:r>
      <w:r w:rsidR="6AB9C53C" w:rsidRPr="4152AB50">
        <w:rPr>
          <w:i/>
          <w:iCs/>
        </w:rPr>
        <w:t xml:space="preserve"> </w:t>
      </w:r>
      <w:r w:rsidR="00F02D8A" w:rsidRPr="00F24F11">
        <w:t>m</w:t>
      </w:r>
      <w:r w:rsidR="6AB9C53C" w:rsidRPr="4152AB50">
        <w:t>axi globe [globe-terrestre] gonflable – cote 9365</w:t>
      </w:r>
      <w:r w:rsidR="7B2EA4BA" w:rsidRPr="4152AB50">
        <w:t>)</w:t>
      </w:r>
      <w:r w:rsidR="00BA3014">
        <w:t>.</w:t>
      </w:r>
      <w:r w:rsidRPr="4152AB50">
        <w:rPr>
          <w:i/>
          <w:iCs/>
        </w:rPr>
        <w:t xml:space="preserve"> Alternativement, fabriquer un globe terrestre en carton</w:t>
      </w:r>
      <w:r w:rsidR="003A648A">
        <w:rPr>
          <w:i/>
          <w:iCs/>
        </w:rPr>
        <w:t>.</w:t>
      </w:r>
      <w:r w:rsidRPr="4152AB50">
        <w:rPr>
          <w:i/>
          <w:iCs/>
        </w:rPr>
        <w:t xml:space="preserve"> </w:t>
      </w:r>
    </w:p>
    <w:p w14:paraId="38B263AD" w14:textId="19F94E32" w:rsidR="003C56FC" w:rsidRPr="003C56FC" w:rsidRDefault="003C56FC" w:rsidP="003C56FC">
      <w:pPr>
        <w:pStyle w:val="Aufzhlung"/>
        <w:numPr>
          <w:ilvl w:val="0"/>
          <w:numId w:val="0"/>
        </w:numPr>
      </w:pPr>
    </w:p>
    <w:p w14:paraId="04C41CB8" w14:textId="06C1CA6B" w:rsidR="00E107C0" w:rsidRPr="00E107C0" w:rsidRDefault="00E107C0" w:rsidP="00E107C0">
      <w:pPr>
        <w:jc w:val="both"/>
        <w:rPr>
          <w:color w:val="5A8E22" w:themeColor="background2"/>
        </w:rPr>
      </w:pPr>
      <w:r>
        <w:rPr>
          <w:color w:val="5A8E22" w:themeColor="background2"/>
        </w:rPr>
        <w:t>Introduction</w:t>
      </w:r>
    </w:p>
    <w:p w14:paraId="356F7DB3" w14:textId="2DBCC376" w:rsidR="00E107C0" w:rsidRPr="00E107C0" w:rsidRDefault="00E107C0" w:rsidP="00E107C0">
      <w:pPr>
        <w:jc w:val="both"/>
        <w:rPr>
          <w:rFonts w:cstheme="minorHAnsi"/>
          <w:i/>
        </w:rPr>
      </w:pPr>
      <w:r>
        <w:rPr>
          <w:i/>
        </w:rPr>
        <w:t>Liturgistes, lectrices et lecteurs, enfants et jeunes – toutes les personnes qui participent au culte, si possible plusieurs générations – se passent délicatement un globe terrestre gonflable.</w:t>
      </w:r>
    </w:p>
    <w:p w14:paraId="113611F9" w14:textId="2EA6A736" w:rsidR="00E107C0" w:rsidRPr="00E107C0" w:rsidRDefault="00E107C0" w:rsidP="00E107C0">
      <w:pPr>
        <w:jc w:val="both"/>
        <w:rPr>
          <w:rFonts w:cstheme="minorHAnsi"/>
        </w:rPr>
      </w:pPr>
      <w:r>
        <w:t xml:space="preserve">Nous y sommes </w:t>
      </w:r>
      <w:proofErr w:type="spellStart"/>
      <w:r>
        <w:t>arrivé·e·s</w:t>
      </w:r>
      <w:proofErr w:type="spellEnd"/>
      <w:r>
        <w:t> ! Nous nous sommes passé la Terre en douceur et elle n’est pas tombée, elle vit !</w:t>
      </w:r>
    </w:p>
    <w:p w14:paraId="625C3E0B" w14:textId="153D66D1" w:rsidR="00E107C0" w:rsidRPr="00E107C0" w:rsidRDefault="00E107C0" w:rsidP="22DCD270">
      <w:pPr>
        <w:jc w:val="both"/>
      </w:pPr>
      <w:r>
        <w:lastRenderedPageBreak/>
        <w:t xml:space="preserve">Et regardez : sur la tenture de </w:t>
      </w:r>
      <w:r w:rsidR="00712A1D">
        <w:t>c</w:t>
      </w:r>
      <w:r>
        <w:t>arême, la Terre flotte même entre les deux</w:t>
      </w:r>
      <w:r w:rsidR="006C52CE">
        <w:t> </w:t>
      </w:r>
      <w:r>
        <w:t xml:space="preserve">paires de mains multicolores ! Les paires de mains maintiennent la Terre en équilibre avec douceur, presque avec tendresse. L’artiste </w:t>
      </w:r>
      <w:proofErr w:type="spellStart"/>
      <w:r>
        <w:t>Emeka</w:t>
      </w:r>
      <w:proofErr w:type="spellEnd"/>
      <w:r>
        <w:t xml:space="preserve"> </w:t>
      </w:r>
      <w:proofErr w:type="spellStart"/>
      <w:r>
        <w:t>Udemba</w:t>
      </w:r>
      <w:proofErr w:type="spellEnd"/>
      <w:r>
        <w:t>, né au Nig</w:t>
      </w:r>
      <w:r w:rsidR="532E318F">
        <w:t>é</w:t>
      </w:r>
      <w:r>
        <w:t xml:space="preserve">ria et vivant aujourd’hui en Allemagne, a créé la tenture de </w:t>
      </w:r>
      <w:r w:rsidR="00C50BD5">
        <w:t>c</w:t>
      </w:r>
      <w:r>
        <w:t xml:space="preserve">arême couche par couche à partir de nombreux morceaux de journaux </w:t>
      </w:r>
      <w:r w:rsidR="002E2FA9">
        <w:t>déchirés</w:t>
      </w:r>
      <w:r>
        <w:t>. Il a progressivement recouvert le fond de journaux jusqu’à ce que le globe terrestre bleu vif soit visible sur le fond rouge chaleureux. L’artiste a fait ressortir certaines paroles.</w:t>
      </w:r>
    </w:p>
    <w:p w14:paraId="07C51BDE" w14:textId="7D36840E" w:rsidR="00E107C0" w:rsidRPr="00E107C0" w:rsidRDefault="00E107C0" w:rsidP="4152AB50">
      <w:pPr>
        <w:jc w:val="both"/>
      </w:pPr>
      <w:r>
        <w:t>Nous pouvons lire en allemand : « Nouveau départ »</w:t>
      </w:r>
      <w:r w:rsidR="00700BEF">
        <w:t xml:space="preserve">, </w:t>
      </w:r>
      <w:r>
        <w:t>« Là où l’être humain se sent bien »</w:t>
      </w:r>
      <w:r w:rsidR="00700BEF">
        <w:t xml:space="preserve">, </w:t>
      </w:r>
      <w:r>
        <w:t>« Dès le début »</w:t>
      </w:r>
      <w:r w:rsidR="00700BEF">
        <w:t xml:space="preserve">, </w:t>
      </w:r>
      <w:r>
        <w:t>« Sens »</w:t>
      </w:r>
      <w:r w:rsidR="00700BEF">
        <w:t xml:space="preserve">, </w:t>
      </w:r>
      <w:r>
        <w:t>« Ce qui m’intéresse, c’est l’être humain »</w:t>
      </w:r>
      <w:r w:rsidR="00700BEF">
        <w:t xml:space="preserve"> ou encore </w:t>
      </w:r>
      <w:r>
        <w:t>« Le coût du monde »</w:t>
      </w:r>
      <w:r w:rsidR="00700BEF">
        <w:t>.</w:t>
      </w:r>
    </w:p>
    <w:p w14:paraId="0AAD0C3F" w14:textId="18013B68" w:rsidR="009C2EAD" w:rsidRDefault="00E107C0" w:rsidP="009C2EAD">
      <w:pPr>
        <w:pStyle w:val="Sous-titre"/>
        <w:numPr>
          <w:ilvl w:val="0"/>
          <w:numId w:val="0"/>
        </w:numPr>
        <w:rPr>
          <w:b w:val="0"/>
        </w:rPr>
      </w:pPr>
      <w:r>
        <w:rPr>
          <w:b w:val="0"/>
        </w:rPr>
        <w:t>Il s’agit de morceaux de gros titres qui donnent du courage pour renforcer les perspectives de vie pour l’ensemble de la Création. Nous sommes sur cette voie avec la Création. Dieu y a caché d’innombrables traces de vie. Dans chaque plante, chaque animal, dans tout ce qui vit. En chacune et chacun d’entre nous. Cela nous donne la force de contribuer à la diversité de la vie et de la préserver. Chaque geste compte !</w:t>
      </w:r>
    </w:p>
    <w:p w14:paraId="00F810E4" w14:textId="2C529D98" w:rsidR="00E107C0" w:rsidRDefault="00421463" w:rsidP="000D55EA">
      <w:pPr>
        <w:pStyle w:val="Sous-titre"/>
        <w:numPr>
          <w:ilvl w:val="0"/>
          <w:numId w:val="0"/>
        </w:numPr>
        <w:rPr>
          <w:b w:val="0"/>
          <w:color w:val="5A8E22" w:themeColor="background2"/>
        </w:rPr>
      </w:pPr>
      <w:r w:rsidRPr="49EBC501">
        <w:rPr>
          <w:b w:val="0"/>
          <w:color w:val="5A8E22" w:themeColor="background2"/>
        </w:rPr>
        <w:t>Chant </w:t>
      </w:r>
      <w:r w:rsidR="001F38FB" w:rsidRPr="49EBC501">
        <w:rPr>
          <w:b w:val="0"/>
          <w:color w:val="5A8E22" w:themeColor="background2"/>
        </w:rPr>
        <w:t>Texte du psaume 84</w:t>
      </w:r>
    </w:p>
    <w:p w14:paraId="26351484" w14:textId="77777777" w:rsidR="00C53D96" w:rsidRPr="00C53D96" w:rsidRDefault="00C53D96" w:rsidP="00C53D96">
      <w:pPr>
        <w:pStyle w:val="Sous-titre"/>
        <w:numPr>
          <w:ilvl w:val="0"/>
          <w:numId w:val="0"/>
        </w:numPr>
        <w:spacing w:before="0"/>
        <w:rPr>
          <w:b w:val="0"/>
        </w:rPr>
      </w:pPr>
      <w:r>
        <w:rPr>
          <w:b w:val="0"/>
        </w:rPr>
        <w:t>Comme tes demeures sont désirables ! Éternel, Seigneur des armées célestes !</w:t>
      </w:r>
    </w:p>
    <w:p w14:paraId="5D60D143" w14:textId="76384C42" w:rsidR="00C53D96" w:rsidRPr="00C53D96" w:rsidRDefault="00C53D96" w:rsidP="00C53D96">
      <w:pPr>
        <w:pStyle w:val="Sous-titre"/>
        <w:numPr>
          <w:ilvl w:val="0"/>
          <w:numId w:val="0"/>
        </w:numPr>
        <w:spacing w:before="0"/>
        <w:rPr>
          <w:b w:val="0"/>
        </w:rPr>
      </w:pPr>
      <w:r>
        <w:rPr>
          <w:b w:val="0"/>
        </w:rPr>
        <w:t>Mon âme soupire et languit après les parvis de l’Éternel.</w:t>
      </w:r>
    </w:p>
    <w:p w14:paraId="6648D1DA" w14:textId="77777777" w:rsidR="00C53D96" w:rsidRPr="00C53D96" w:rsidRDefault="00C53D96" w:rsidP="00C53D96">
      <w:pPr>
        <w:pStyle w:val="Sous-titre"/>
        <w:numPr>
          <w:ilvl w:val="0"/>
          <w:numId w:val="0"/>
        </w:numPr>
        <w:spacing w:before="0"/>
        <w:rPr>
          <w:b w:val="0"/>
        </w:rPr>
      </w:pPr>
      <w:r>
        <w:rPr>
          <w:b w:val="0"/>
        </w:rPr>
        <w:t>Mon cœur et ma chair poussent des cris vers le Dieu vivant.</w:t>
      </w:r>
    </w:p>
    <w:p w14:paraId="12A78239" w14:textId="68D26D4B" w:rsidR="00C53D96" w:rsidRPr="00C53D96" w:rsidRDefault="00C53D96" w:rsidP="00C53D96">
      <w:pPr>
        <w:pStyle w:val="Sous-titre"/>
        <w:numPr>
          <w:ilvl w:val="0"/>
          <w:numId w:val="0"/>
        </w:numPr>
        <w:spacing w:before="0"/>
        <w:rPr>
          <w:b w:val="0"/>
          <w:i/>
        </w:rPr>
      </w:pPr>
      <w:r>
        <w:rPr>
          <w:b w:val="0"/>
        </w:rPr>
        <w:t>Le passereau même trouve une maison,</w:t>
      </w:r>
    </w:p>
    <w:p w14:paraId="3F3B7902" w14:textId="6BB7D70C" w:rsidR="00C53D96" w:rsidRPr="00C53D96" w:rsidRDefault="00C53D96" w:rsidP="00C53D96">
      <w:pPr>
        <w:pStyle w:val="Sous-titre"/>
        <w:numPr>
          <w:ilvl w:val="0"/>
          <w:numId w:val="0"/>
        </w:numPr>
        <w:spacing w:before="0"/>
        <w:rPr>
          <w:b w:val="0"/>
        </w:rPr>
      </w:pPr>
      <w:r>
        <w:rPr>
          <w:b w:val="0"/>
        </w:rPr>
        <w:t>et l’hirondelle un nid où elle dépose ses petits.</w:t>
      </w:r>
    </w:p>
    <w:p w14:paraId="679E1352" w14:textId="77777777" w:rsidR="00C53D96" w:rsidRPr="00C53D96" w:rsidRDefault="00C53D96" w:rsidP="00C53D96">
      <w:pPr>
        <w:pStyle w:val="Sous-titre"/>
        <w:numPr>
          <w:ilvl w:val="0"/>
          <w:numId w:val="0"/>
        </w:numPr>
        <w:spacing w:before="0"/>
        <w:rPr>
          <w:b w:val="0"/>
        </w:rPr>
      </w:pPr>
      <w:r>
        <w:rPr>
          <w:b w:val="0"/>
        </w:rPr>
        <w:t>Tes autels, Éternel des armées ! Mon roi et mon Dieu !</w:t>
      </w:r>
    </w:p>
    <w:p w14:paraId="36582993" w14:textId="6517AD5A" w:rsidR="00C53D96" w:rsidRPr="00C53D96" w:rsidRDefault="00C53D96" w:rsidP="00C53D96">
      <w:pPr>
        <w:pStyle w:val="Sous-titre"/>
        <w:numPr>
          <w:ilvl w:val="0"/>
          <w:numId w:val="0"/>
        </w:numPr>
        <w:spacing w:before="0"/>
        <w:rPr>
          <w:b w:val="0"/>
          <w:i/>
        </w:rPr>
      </w:pPr>
      <w:r>
        <w:rPr>
          <w:b w:val="0"/>
        </w:rPr>
        <w:t>Heureux ceux qui habitent ta maison !</w:t>
      </w:r>
    </w:p>
    <w:p w14:paraId="6F3FBEBF" w14:textId="77777777" w:rsidR="00C53D96" w:rsidRPr="00C53D96" w:rsidRDefault="00C53D96" w:rsidP="00C53D96">
      <w:pPr>
        <w:pStyle w:val="Sous-titre"/>
        <w:numPr>
          <w:ilvl w:val="0"/>
          <w:numId w:val="0"/>
        </w:numPr>
        <w:spacing w:before="0"/>
        <w:rPr>
          <w:b w:val="0"/>
        </w:rPr>
      </w:pPr>
      <w:r>
        <w:rPr>
          <w:b w:val="0"/>
        </w:rPr>
        <w:t>Heureux ceux qui placent en toi leur appui !</w:t>
      </w:r>
    </w:p>
    <w:p w14:paraId="7B859720" w14:textId="61326348" w:rsidR="00C53D96" w:rsidRPr="00C53D96" w:rsidRDefault="00C53D96" w:rsidP="00C53D96">
      <w:pPr>
        <w:pStyle w:val="Sous-titre"/>
        <w:numPr>
          <w:ilvl w:val="0"/>
          <w:numId w:val="0"/>
        </w:numPr>
        <w:spacing w:before="0"/>
        <w:rPr>
          <w:b w:val="0"/>
          <w:i/>
        </w:rPr>
      </w:pPr>
      <w:r>
        <w:rPr>
          <w:b w:val="0"/>
        </w:rPr>
        <w:t>Ils trouvent dans leur cœur des chemins tout tracés.</w:t>
      </w:r>
    </w:p>
    <w:p w14:paraId="4F039CA3" w14:textId="18E3409C" w:rsidR="00C53D96" w:rsidRPr="00C53D96" w:rsidRDefault="00C53D96" w:rsidP="00C53D96">
      <w:pPr>
        <w:pStyle w:val="Sous-titre"/>
        <w:numPr>
          <w:ilvl w:val="0"/>
          <w:numId w:val="0"/>
        </w:numPr>
        <w:spacing w:before="0"/>
        <w:rPr>
          <w:b w:val="0"/>
          <w:i/>
        </w:rPr>
      </w:pPr>
      <w:r>
        <w:rPr>
          <w:b w:val="0"/>
        </w:rPr>
        <w:t xml:space="preserve">Lorsqu’ils traversent la vallée de </w:t>
      </w:r>
      <w:proofErr w:type="spellStart"/>
      <w:r>
        <w:rPr>
          <w:b w:val="0"/>
        </w:rPr>
        <w:t>Baca</w:t>
      </w:r>
      <w:proofErr w:type="spellEnd"/>
      <w:r>
        <w:rPr>
          <w:b w:val="0"/>
        </w:rPr>
        <w:t>, Ils la transforment en un lieu plein de sources, et la pluie la couvre aussi de bénédictions.</w:t>
      </w:r>
    </w:p>
    <w:p w14:paraId="589CF659" w14:textId="1B1F3FE7" w:rsidR="00C53D96" w:rsidRPr="00C53D96" w:rsidRDefault="00C53D96" w:rsidP="00C53D96">
      <w:pPr>
        <w:pStyle w:val="Sous-titre"/>
        <w:numPr>
          <w:ilvl w:val="0"/>
          <w:numId w:val="0"/>
        </w:numPr>
        <w:spacing w:before="0"/>
        <w:rPr>
          <w:b w:val="0"/>
          <w:i/>
        </w:rPr>
      </w:pPr>
      <w:r>
        <w:rPr>
          <w:b w:val="0"/>
        </w:rPr>
        <w:t>Leur force augmente pendant la marche,</w:t>
      </w:r>
    </w:p>
    <w:p w14:paraId="18A3AC12" w14:textId="7EC8CE31" w:rsidR="00C53D96" w:rsidRPr="00097E48" w:rsidRDefault="00C53D96" w:rsidP="00C53D96">
      <w:pPr>
        <w:pStyle w:val="Sous-titre"/>
        <w:numPr>
          <w:ilvl w:val="0"/>
          <w:numId w:val="0"/>
        </w:numPr>
        <w:spacing w:before="0"/>
        <w:rPr>
          <w:b w:val="0"/>
          <w:highlight w:val="yellow"/>
          <w:lang w:val="fr-CH"/>
        </w:rPr>
      </w:pPr>
      <w:r>
        <w:rPr>
          <w:b w:val="0"/>
        </w:rPr>
        <w:t xml:space="preserve">et ils se présentent devant Dieu à Sion. </w:t>
      </w:r>
    </w:p>
    <w:p w14:paraId="6E440315" w14:textId="001356DD" w:rsidR="00E61C6C" w:rsidRPr="002B00E9" w:rsidRDefault="00E61C6C" w:rsidP="00454291">
      <w:pPr>
        <w:pStyle w:val="Sous-titre"/>
        <w:numPr>
          <w:ilvl w:val="0"/>
          <w:numId w:val="0"/>
        </w:numPr>
      </w:pPr>
      <w:r>
        <w:rPr>
          <w:b w:val="0"/>
          <w:color w:val="5A8E22" w:themeColor="background2"/>
        </w:rPr>
        <w:t>Prières</w:t>
      </w:r>
    </w:p>
    <w:p w14:paraId="48A695C7" w14:textId="60759D45" w:rsidR="00E107C0" w:rsidRPr="00E107C0" w:rsidRDefault="00E107C0" w:rsidP="00C53D96">
      <w:pPr>
        <w:pStyle w:val="Sous-titre"/>
        <w:numPr>
          <w:ilvl w:val="0"/>
          <w:numId w:val="0"/>
        </w:numPr>
        <w:spacing w:before="0"/>
        <w:rPr>
          <w:b w:val="0"/>
        </w:rPr>
      </w:pPr>
      <w:r>
        <w:rPr>
          <w:b w:val="0"/>
        </w:rPr>
        <w:lastRenderedPageBreak/>
        <w:t>Ô Dieu,</w:t>
      </w:r>
    </w:p>
    <w:p w14:paraId="39CCCCD5" w14:textId="419DDEB5" w:rsidR="00E107C0" w:rsidRPr="00E107C0" w:rsidRDefault="00E107C0" w:rsidP="00C53D96">
      <w:pPr>
        <w:pStyle w:val="Sous-titre"/>
        <w:numPr>
          <w:ilvl w:val="0"/>
          <w:numId w:val="0"/>
        </w:numPr>
        <w:spacing w:before="0"/>
        <w:rPr>
          <w:b w:val="0"/>
        </w:rPr>
      </w:pPr>
      <w:r>
        <w:rPr>
          <w:b w:val="0"/>
        </w:rPr>
        <w:t>nous faisons partie de ta Création.</w:t>
      </w:r>
    </w:p>
    <w:p w14:paraId="00DAE38B" w14:textId="77777777" w:rsidR="00E107C0" w:rsidRPr="00E107C0" w:rsidRDefault="00E107C0" w:rsidP="00C53D96">
      <w:pPr>
        <w:pStyle w:val="Sous-titre"/>
        <w:numPr>
          <w:ilvl w:val="0"/>
          <w:numId w:val="0"/>
        </w:numPr>
        <w:spacing w:before="0"/>
        <w:rPr>
          <w:b w:val="0"/>
        </w:rPr>
      </w:pPr>
      <w:r>
        <w:rPr>
          <w:b w:val="0"/>
        </w:rPr>
        <w:t>Ouvre nos yeux à toutes ces couleurs.</w:t>
      </w:r>
    </w:p>
    <w:p w14:paraId="4BA06F50" w14:textId="77777777" w:rsidR="00745DD1" w:rsidRDefault="00E107C0" w:rsidP="00C53D96">
      <w:pPr>
        <w:pStyle w:val="Sous-titre"/>
        <w:numPr>
          <w:ilvl w:val="0"/>
          <w:numId w:val="0"/>
        </w:numPr>
        <w:spacing w:before="0"/>
        <w:rPr>
          <w:b w:val="0"/>
        </w:rPr>
      </w:pPr>
      <w:r>
        <w:rPr>
          <w:b w:val="0"/>
        </w:rPr>
        <w:t>Ouvre nos oreilles au gazouillis des oiseaux et au chant des baleines.</w:t>
      </w:r>
    </w:p>
    <w:p w14:paraId="15448C75" w14:textId="5ABE250E" w:rsidR="00E107C0" w:rsidRPr="00E107C0" w:rsidRDefault="00E107C0" w:rsidP="00C53D96">
      <w:pPr>
        <w:pStyle w:val="Sous-titre"/>
        <w:numPr>
          <w:ilvl w:val="0"/>
          <w:numId w:val="0"/>
        </w:numPr>
        <w:spacing w:before="0"/>
        <w:rPr>
          <w:b w:val="0"/>
        </w:rPr>
      </w:pPr>
      <w:r>
        <w:rPr>
          <w:b w:val="0"/>
        </w:rPr>
        <w:t>Ouvre nos nez aux senteurs de lavande et de rose.</w:t>
      </w:r>
    </w:p>
    <w:p w14:paraId="01CD2373" w14:textId="11E2B747" w:rsidR="00E107C0" w:rsidRPr="00E107C0" w:rsidRDefault="00E107C0" w:rsidP="00C53D96">
      <w:pPr>
        <w:pStyle w:val="Sous-titre"/>
        <w:numPr>
          <w:ilvl w:val="0"/>
          <w:numId w:val="0"/>
        </w:numPr>
        <w:spacing w:before="0"/>
        <w:rPr>
          <w:b w:val="0"/>
        </w:rPr>
      </w:pPr>
      <w:r>
        <w:rPr>
          <w:b w:val="0"/>
        </w:rPr>
        <w:t>Ouvre nos cœurs aux talents des autres.</w:t>
      </w:r>
    </w:p>
    <w:p w14:paraId="5DEAF938" w14:textId="6184D40B" w:rsidR="00E107C0" w:rsidRPr="00E107C0" w:rsidRDefault="00E107C0" w:rsidP="00C53D96">
      <w:pPr>
        <w:pStyle w:val="Sous-titre"/>
        <w:numPr>
          <w:ilvl w:val="0"/>
          <w:numId w:val="0"/>
        </w:numPr>
        <w:spacing w:before="0"/>
        <w:rPr>
          <w:b w:val="0"/>
        </w:rPr>
      </w:pPr>
      <w:r>
        <w:rPr>
          <w:b w:val="0"/>
        </w:rPr>
        <w:t>Ouvre nos mains au contact de la neige et à la douceur du pelage du chat.</w:t>
      </w:r>
    </w:p>
    <w:p w14:paraId="1A67D188" w14:textId="635AC72E" w:rsidR="00E107C0" w:rsidRPr="00E107C0" w:rsidRDefault="00E107C0" w:rsidP="00C53D96">
      <w:pPr>
        <w:pStyle w:val="Sous-titre"/>
        <w:numPr>
          <w:ilvl w:val="0"/>
          <w:numId w:val="0"/>
        </w:numPr>
        <w:spacing w:before="0"/>
        <w:rPr>
          <w:b w:val="0"/>
        </w:rPr>
      </w:pPr>
      <w:r>
        <w:rPr>
          <w:b w:val="0"/>
        </w:rPr>
        <w:t>Ô Dieu, il y a tellement de vie autour de nous et en nous,</w:t>
      </w:r>
    </w:p>
    <w:p w14:paraId="1BDE0F5F" w14:textId="3C728EF2" w:rsidR="00E107C0" w:rsidRPr="00E107C0" w:rsidRDefault="00E107C0" w:rsidP="00C53D96">
      <w:pPr>
        <w:pStyle w:val="Sous-titre"/>
        <w:numPr>
          <w:ilvl w:val="0"/>
          <w:numId w:val="0"/>
        </w:numPr>
        <w:spacing w:before="0"/>
        <w:rPr>
          <w:b w:val="0"/>
        </w:rPr>
      </w:pPr>
      <w:r>
        <w:rPr>
          <w:b w:val="0"/>
        </w:rPr>
        <w:t>tu nous nourris et nous portes à travers ta Création.</w:t>
      </w:r>
    </w:p>
    <w:p w14:paraId="3100757F" w14:textId="1BAACF37" w:rsidR="00E107C0" w:rsidRPr="00E107C0" w:rsidRDefault="00E107C0" w:rsidP="00C53D96">
      <w:pPr>
        <w:pStyle w:val="Sous-titre"/>
        <w:numPr>
          <w:ilvl w:val="0"/>
          <w:numId w:val="0"/>
        </w:numPr>
        <w:spacing w:before="0"/>
        <w:rPr>
          <w:b w:val="0"/>
        </w:rPr>
      </w:pPr>
      <w:r>
        <w:rPr>
          <w:b w:val="0"/>
        </w:rPr>
        <w:t xml:space="preserve">Inspire-nous sur le chemin de la préservation de toute </w:t>
      </w:r>
      <w:r w:rsidR="4B6B865A">
        <w:rPr>
          <w:b w:val="0"/>
        </w:rPr>
        <w:t>la biodiversité</w:t>
      </w:r>
      <w:r>
        <w:rPr>
          <w:b w:val="0"/>
        </w:rPr>
        <w:t>. Amen.</w:t>
      </w:r>
    </w:p>
    <w:p w14:paraId="7E296412" w14:textId="45341796" w:rsidR="00E107C0" w:rsidRPr="00E107C0" w:rsidRDefault="00E107C0" w:rsidP="004635F6">
      <w:pPr>
        <w:pStyle w:val="Sous-titre"/>
        <w:numPr>
          <w:ilvl w:val="0"/>
          <w:numId w:val="0"/>
        </w:numPr>
        <w:rPr>
          <w:b w:val="0"/>
          <w:color w:val="5A8E22" w:themeColor="background2"/>
        </w:rPr>
      </w:pPr>
      <w:r>
        <w:rPr>
          <w:b w:val="0"/>
          <w:color w:val="5A8E22" w:themeColor="background2"/>
        </w:rPr>
        <w:t>Musique</w:t>
      </w:r>
    </w:p>
    <w:p w14:paraId="50E48B4D" w14:textId="7F3B47BF" w:rsidR="009C2EAD" w:rsidRDefault="009C2EAD" w:rsidP="004635F6">
      <w:pPr>
        <w:pStyle w:val="Sous-titre"/>
        <w:numPr>
          <w:ilvl w:val="0"/>
          <w:numId w:val="0"/>
        </w:numPr>
        <w:rPr>
          <w:b w:val="0"/>
          <w:color w:val="5A8E22" w:themeColor="background2"/>
        </w:rPr>
      </w:pPr>
      <w:r>
        <w:rPr>
          <w:b w:val="0"/>
          <w:color w:val="5A8E22" w:themeColor="background2"/>
        </w:rPr>
        <w:t>Scène de lecture</w:t>
      </w:r>
    </w:p>
    <w:p w14:paraId="525FC0E9" w14:textId="725FF4F1" w:rsidR="009C2EAD" w:rsidRDefault="00A8097F" w:rsidP="009C2EAD">
      <w:r>
        <w:t>La scène suivante peut être jouée comme introduction à la lecture</w:t>
      </w:r>
      <w:r w:rsidR="00B00A43">
        <w:t>.</w:t>
      </w:r>
    </w:p>
    <w:p w14:paraId="12F4F2EB" w14:textId="2BE51612" w:rsidR="00380905" w:rsidRDefault="00A8097F" w:rsidP="009C2EAD">
      <w:r>
        <w:t xml:space="preserve">Le globe terrestre du début a disparu. Trois à quatre personnes, si possible d’âges différents, le cherchent en se promenant dans l’église Quelqu’un découvre soudain le globe terrestre (yeux), si possible accroché ou posé quelque part en hauteur (chaire, tribune). Des idées sont ensuite échangées sur la manière de faire redescendre la Terre (cerveau). </w:t>
      </w:r>
      <w:r w:rsidR="006700D2">
        <w:t>Faire la c</w:t>
      </w:r>
      <w:r>
        <w:t xml:space="preserve">ourte échelle (les plus </w:t>
      </w:r>
      <w:proofErr w:type="spellStart"/>
      <w:r>
        <w:t>grand</w:t>
      </w:r>
      <w:r w:rsidR="00E13063" w:rsidRPr="4152AB50">
        <w:rPr>
          <w:rFonts w:ascii="Calibri" w:hAnsi="Calibri" w:cs="Calibri"/>
        </w:rPr>
        <w:t>·</w:t>
      </w:r>
      <w:r w:rsidR="00E13063">
        <w:t>e</w:t>
      </w:r>
      <w:r w:rsidR="00E13063" w:rsidRPr="4152AB50">
        <w:rPr>
          <w:rFonts w:ascii="Calibri" w:hAnsi="Calibri" w:cs="Calibri"/>
        </w:rPr>
        <w:t>·</w:t>
      </w:r>
      <w:r>
        <w:t>s</w:t>
      </w:r>
      <w:proofErr w:type="spellEnd"/>
      <w:r>
        <w:t xml:space="preserve"> aident les plus </w:t>
      </w:r>
      <w:proofErr w:type="spellStart"/>
      <w:r>
        <w:t>petit</w:t>
      </w:r>
      <w:r w:rsidR="00E13063" w:rsidRPr="4152AB50">
        <w:rPr>
          <w:rFonts w:ascii="Calibri" w:hAnsi="Calibri" w:cs="Calibri"/>
        </w:rPr>
        <w:t>·</w:t>
      </w:r>
      <w:r w:rsidR="00E13063">
        <w:t>e</w:t>
      </w:r>
      <w:r w:rsidR="00E13063" w:rsidRPr="4152AB50">
        <w:rPr>
          <w:rFonts w:ascii="Calibri" w:hAnsi="Calibri" w:cs="Calibri"/>
        </w:rPr>
        <w:t>·</w:t>
      </w:r>
      <w:r>
        <w:t>s</w:t>
      </w:r>
      <w:proofErr w:type="spellEnd"/>
      <w:r>
        <w:t xml:space="preserve"> avec leurs mains), aller chercher une vraie échelle</w:t>
      </w:r>
      <w:r w:rsidR="006700D2">
        <w:t xml:space="preserve"> ou </w:t>
      </w:r>
      <w:r>
        <w:t>éventuellement faire descendre la Terre à l’aide d’un ballon selon l’endroit où se trouve le globe terrestre.</w:t>
      </w:r>
    </w:p>
    <w:p w14:paraId="152301FD" w14:textId="2294FCA3" w:rsidR="00AB3DD9" w:rsidRPr="00363D46" w:rsidRDefault="434FEE3F" w:rsidP="4152AB50">
      <w:pPr>
        <w:pStyle w:val="Sous-titre"/>
        <w:numPr>
          <w:ilvl w:val="0"/>
          <w:numId w:val="0"/>
        </w:numPr>
        <w:rPr>
          <w:bCs/>
        </w:rPr>
      </w:pPr>
      <w:proofErr w:type="spellStart"/>
      <w:r w:rsidRPr="4152AB50">
        <w:rPr>
          <w:bCs/>
        </w:rPr>
        <w:t>Célébrant</w:t>
      </w:r>
      <w:r w:rsidR="1E9B9389" w:rsidRPr="4152AB50">
        <w:rPr>
          <w:bCs/>
        </w:rPr>
        <w:t>·e</w:t>
      </w:r>
      <w:proofErr w:type="spellEnd"/>
    </w:p>
    <w:p w14:paraId="7D346D88" w14:textId="6C2F137C" w:rsidR="00A8097F" w:rsidRPr="009C2EAD" w:rsidRDefault="00363D46" w:rsidP="009C2EAD">
      <w:r>
        <w:t>N</w:t>
      </w:r>
      <w:r w:rsidR="00A8097F">
        <w:t>ous venons toutes et tous d’apporter notre contribution pour que le globe terrestre revienne ici, devant nous. C’est exactement ce que l’apôtre Paul a recommandé aux Corinthiennes et Corinthiens ainsi qu’à nous-mêmes :</w:t>
      </w:r>
    </w:p>
    <w:p w14:paraId="1E3741AD" w14:textId="64B0B291" w:rsidR="00E61C6C" w:rsidRDefault="00E107C0" w:rsidP="00091415">
      <w:pPr>
        <w:pStyle w:val="Sous-titre"/>
        <w:numPr>
          <w:ilvl w:val="0"/>
          <w:numId w:val="0"/>
        </w:numPr>
        <w:rPr>
          <w:b w:val="0"/>
        </w:rPr>
      </w:pPr>
      <w:r>
        <w:rPr>
          <w:b w:val="0"/>
          <w:color w:val="5A8E22" w:themeColor="background2"/>
        </w:rPr>
        <w:t xml:space="preserve">Lecture 1 Corinthiens 12, 21-27, d’après Marlene </w:t>
      </w:r>
      <w:proofErr w:type="spellStart"/>
      <w:r>
        <w:rPr>
          <w:b w:val="0"/>
          <w:color w:val="5A8E22" w:themeColor="background2"/>
        </w:rPr>
        <w:t>Crüsemann</w:t>
      </w:r>
      <w:proofErr w:type="spellEnd"/>
    </w:p>
    <w:p w14:paraId="6E1925C1" w14:textId="08DA4C56" w:rsidR="00C53D96" w:rsidRPr="00C53D96" w:rsidRDefault="00C53D96" w:rsidP="00C53D96">
      <w:pPr>
        <w:pStyle w:val="Sous-titre"/>
        <w:numPr>
          <w:ilvl w:val="0"/>
          <w:numId w:val="0"/>
        </w:numPr>
        <w:spacing w:before="0"/>
        <w:rPr>
          <w:b w:val="0"/>
        </w:rPr>
      </w:pPr>
      <w:r>
        <w:rPr>
          <w:b w:val="0"/>
        </w:rPr>
        <w:t>L’œil ne peut pas dire à la main : « Je n’ai pas besoin de toi ». Tout comme la tête ne peut pas dire aux pieds : « Je n’ai pas besoin de vous ».</w:t>
      </w:r>
    </w:p>
    <w:p w14:paraId="368D93A5" w14:textId="5366235E" w:rsidR="00091415" w:rsidRDefault="00C53D96" w:rsidP="0028286B">
      <w:pPr>
        <w:pStyle w:val="Sous-titre"/>
        <w:numPr>
          <w:ilvl w:val="0"/>
          <w:numId w:val="0"/>
        </w:numPr>
        <w:spacing w:before="0"/>
        <w:rPr>
          <w:b w:val="0"/>
        </w:rPr>
      </w:pPr>
      <w:r>
        <w:rPr>
          <w:b w:val="0"/>
        </w:rPr>
        <w:t xml:space="preserve">Bien au contraire ! Ce sont justement les parties du corps considérées comme moins importantes qui comptent. Il nous faut accorder une attention particulière aux parties de notre corps qui nous semblent peu présentables, et apporter un soin particulier aux </w:t>
      </w:r>
      <w:r>
        <w:rPr>
          <w:b w:val="0"/>
        </w:rPr>
        <w:lastRenderedPageBreak/>
        <w:t>parties qui sont peu considérées, car celles qui le sont n’en ont pas besoin. Dieu a réuni l’ensemble du corps et a donné une valeur supérieure aux parties plus défavorisées, afin qu’il n’y ait pas de séparation dans le corps, mais que tous les membres prennent soin les uns des autres. Si une partie du corps souffre, toutes les autres souffrent avec elle ; si une partie du corps est particulièrement valorisée, toutes les autres se réjouissent avec elle. Vous êtes le corps du Messie, chacune et chacun en est une partie.</w:t>
      </w:r>
      <w:r w:rsidR="00CE1A48">
        <w:rPr>
          <w:rStyle w:val="Appelnotedebasdep"/>
          <w:b w:val="0"/>
        </w:rPr>
        <w:footnoteReference w:id="2"/>
      </w:r>
    </w:p>
    <w:p w14:paraId="3E0FD0EA" w14:textId="77777777" w:rsidR="00091415" w:rsidRDefault="00091415" w:rsidP="00091415">
      <w:pPr>
        <w:pStyle w:val="Sous-titre"/>
        <w:numPr>
          <w:ilvl w:val="0"/>
          <w:numId w:val="0"/>
        </w:numPr>
        <w:spacing w:before="0"/>
        <w:rPr>
          <w:b w:val="0"/>
          <w:color w:val="5A8E22" w:themeColor="background2"/>
        </w:rPr>
      </w:pPr>
    </w:p>
    <w:p w14:paraId="2747D260" w14:textId="2CBA5972" w:rsidR="00335362" w:rsidRPr="00875684" w:rsidRDefault="00623C29" w:rsidP="00091415">
      <w:pPr>
        <w:pStyle w:val="Sous-titre"/>
        <w:numPr>
          <w:ilvl w:val="0"/>
          <w:numId w:val="0"/>
        </w:numPr>
        <w:spacing w:before="0"/>
        <w:rPr>
          <w:b w:val="0"/>
          <w:color w:val="5A8E22" w:themeColor="background2"/>
          <w:lang w:val="fr-CH"/>
        </w:rPr>
      </w:pPr>
      <w:r w:rsidRPr="00875684">
        <w:rPr>
          <w:b w:val="0"/>
          <w:color w:val="5A8E22" w:themeColor="background2"/>
          <w:lang w:val="fr-CH"/>
        </w:rPr>
        <w:t>Chant</w:t>
      </w:r>
    </w:p>
    <w:p w14:paraId="5503C442" w14:textId="77777777" w:rsidR="00FA41E1" w:rsidRPr="00875684" w:rsidRDefault="00FA41E1" w:rsidP="00091415">
      <w:pPr>
        <w:pStyle w:val="Sous-titre"/>
        <w:numPr>
          <w:ilvl w:val="0"/>
          <w:numId w:val="0"/>
        </w:numPr>
        <w:spacing w:before="0"/>
        <w:rPr>
          <w:b w:val="0"/>
          <w:color w:val="5A8E22" w:themeColor="background2"/>
          <w:lang w:val="fr-CH"/>
        </w:rPr>
      </w:pPr>
    </w:p>
    <w:p w14:paraId="772A93A6" w14:textId="320EC61F" w:rsidR="00176A8F" w:rsidRPr="00EB325E" w:rsidRDefault="009C2EAD" w:rsidP="00176A8F">
      <w:pPr>
        <w:pStyle w:val="Sous-titre"/>
        <w:numPr>
          <w:ilvl w:val="0"/>
          <w:numId w:val="0"/>
        </w:numPr>
        <w:spacing w:before="0"/>
        <w:rPr>
          <w:b w:val="0"/>
          <w:lang w:val="fr-CH"/>
        </w:rPr>
      </w:pPr>
      <w:r>
        <w:rPr>
          <w:b w:val="0"/>
          <w:color w:val="5A8E22" w:themeColor="background2"/>
        </w:rPr>
        <w:t>Pistes homilétiques</w:t>
      </w:r>
    </w:p>
    <w:p w14:paraId="63CD39D1" w14:textId="4CFF7F37" w:rsidR="009C2EAD" w:rsidRPr="009C2EAD" w:rsidRDefault="009C2EAD" w:rsidP="009C2EAD">
      <w:pPr>
        <w:pStyle w:val="Sous-titre"/>
        <w:numPr>
          <w:ilvl w:val="0"/>
          <w:numId w:val="0"/>
        </w:numPr>
        <w:rPr>
          <w:b w:val="0"/>
        </w:rPr>
      </w:pPr>
      <w:r>
        <w:rPr>
          <w:b w:val="0"/>
        </w:rPr>
        <w:t xml:space="preserve">Dans le psaume 84, que nous avons </w:t>
      </w:r>
      <w:r w:rsidR="7AEC09A4">
        <w:rPr>
          <w:b w:val="0"/>
        </w:rPr>
        <w:t>chanté</w:t>
      </w:r>
      <w:r w:rsidR="248DBE0B">
        <w:rPr>
          <w:b w:val="0"/>
        </w:rPr>
        <w:t xml:space="preserve"> </w:t>
      </w:r>
      <w:r>
        <w:rPr>
          <w:b w:val="0"/>
        </w:rPr>
        <w:t>ensemble, la Création est décrite comme un lieu où Dieu veille : c’est là que le passereau trouve une maison et l’hirondelle un nid. La bénédiction – l’accompagnement par Dieu – y est comparée à la pluie matinale.</w:t>
      </w:r>
    </w:p>
    <w:p w14:paraId="532FF6F1" w14:textId="1CB9CD95" w:rsidR="009C2EAD" w:rsidRPr="009C2EAD" w:rsidRDefault="009C2EAD" w:rsidP="009C2EAD">
      <w:pPr>
        <w:pStyle w:val="Sous-titre"/>
        <w:numPr>
          <w:ilvl w:val="0"/>
          <w:numId w:val="0"/>
        </w:numPr>
        <w:rPr>
          <w:b w:val="0"/>
        </w:rPr>
      </w:pPr>
      <w:r>
        <w:rPr>
          <w:b w:val="0"/>
        </w:rPr>
        <w:t xml:space="preserve">Il est pourvu à nos besoins dans et par la Création de Dieu. </w:t>
      </w:r>
      <w:r w:rsidR="0030655C">
        <w:rPr>
          <w:b w:val="0"/>
        </w:rPr>
        <w:t xml:space="preserve">Cependant, </w:t>
      </w:r>
      <w:r>
        <w:rPr>
          <w:b w:val="0"/>
        </w:rPr>
        <w:t xml:space="preserve">la Création par laquelle Dieu prend soin de nous est menacée. </w:t>
      </w:r>
      <w:r w:rsidR="003E1595">
        <w:rPr>
          <w:b w:val="0"/>
        </w:rPr>
        <w:t>Nou</w:t>
      </w:r>
      <w:r>
        <w:rPr>
          <w:b w:val="0"/>
        </w:rPr>
        <w:t>s voulons prendre les choses en « main » pour transformer en vie ce qui nous menace. Ou, en référence à l’image : la Création est entre nos mains.</w:t>
      </w:r>
    </w:p>
    <w:p w14:paraId="72216A97" w14:textId="2D830C61" w:rsidR="009C2EAD" w:rsidRPr="009C2EAD" w:rsidRDefault="009C2EAD" w:rsidP="009C2EAD">
      <w:pPr>
        <w:pStyle w:val="Sous-titre"/>
        <w:numPr>
          <w:ilvl w:val="0"/>
          <w:numId w:val="0"/>
        </w:numPr>
        <w:rPr>
          <w:b w:val="0"/>
        </w:rPr>
      </w:pPr>
      <w:r>
        <w:rPr>
          <w:b w:val="0"/>
        </w:rPr>
        <w:t>Paul nous encourage à le faire</w:t>
      </w:r>
      <w:r w:rsidR="007335B4">
        <w:rPr>
          <w:b w:val="0"/>
        </w:rPr>
        <w:t>.</w:t>
      </w:r>
      <w:r>
        <w:rPr>
          <w:b w:val="0"/>
        </w:rPr>
        <w:t xml:space="preserve"> </w:t>
      </w:r>
      <w:r w:rsidR="007335B4">
        <w:rPr>
          <w:b w:val="0"/>
        </w:rPr>
        <w:t>L</w:t>
      </w:r>
      <w:r>
        <w:rPr>
          <w:b w:val="0"/>
        </w:rPr>
        <w:t xml:space="preserve">a participation de chacune et de chacun est nécessaire et précieuse sur ce chemin. Qu’elle ou il s’engage pour la </w:t>
      </w:r>
      <w:r w:rsidR="00194FE6">
        <w:rPr>
          <w:b w:val="0"/>
        </w:rPr>
        <w:t>C</w:t>
      </w:r>
      <w:r>
        <w:rPr>
          <w:b w:val="0"/>
        </w:rPr>
        <w:t>réation avec ses mains, ses pieds, sa tête ou même son estomac.</w:t>
      </w:r>
    </w:p>
    <w:p w14:paraId="07032A68" w14:textId="3E8D687C" w:rsidR="009C2EAD" w:rsidRPr="009C2EAD" w:rsidRDefault="009C2EAD" w:rsidP="009C2EAD">
      <w:pPr>
        <w:pStyle w:val="Sous-titre"/>
        <w:numPr>
          <w:ilvl w:val="0"/>
          <w:numId w:val="0"/>
        </w:numPr>
        <w:rPr>
          <w:b w:val="0"/>
        </w:rPr>
      </w:pPr>
      <w:r>
        <w:rPr>
          <w:b w:val="0"/>
        </w:rPr>
        <w:t>Paul compare la communauté chrétienne à un organisme. Tout comme il existe dans le corps les parties les plus diverses, les personnes les plus diverses et leurs multiples talents sont aussi nécessaires. À l’époque de Paul, il y a environ 2000 ans, la société et sa cohésion étaient souvent comparées au corps humain. Toutefois, la comparaison servait à cimenter l’inégalité sociale : les mains doivent travailler dur comme des esclaves ; les pieds sales ont moins de valeur. C’est ce que l’on pensait aussi à Corinthe.</w:t>
      </w:r>
    </w:p>
    <w:p w14:paraId="1F7E7B86" w14:textId="51C553D4" w:rsidR="009C2EAD" w:rsidRPr="008E4B04" w:rsidRDefault="009C2EAD" w:rsidP="4152AB50">
      <w:pPr>
        <w:pStyle w:val="Sous-titre"/>
        <w:numPr>
          <w:ilvl w:val="0"/>
          <w:numId w:val="0"/>
        </w:numPr>
        <w:rPr>
          <w:b w:val="0"/>
        </w:rPr>
      </w:pPr>
      <w:r>
        <w:rPr>
          <w:b w:val="0"/>
        </w:rPr>
        <w:lastRenderedPageBreak/>
        <w:t>Paul comprend le corps d’une manière différente et libératrice ! Quel organe, quel membre du corps oserait dire à un autre : « Je n’ai pas besoin de toi » ? Tous les membres du corps veillent les uns sur les autres par le biais de multiples connexions. Une attention toute particulière est accordée aux parties défavorisées. La division n’a pas sa place ici. Si l’un des membres souffre, c’est tout le corps qui souffre</w:t>
      </w:r>
      <w:r w:rsidR="00343A52">
        <w:rPr>
          <w:b w:val="0"/>
        </w:rPr>
        <w:t>. C</w:t>
      </w:r>
      <w:r>
        <w:rPr>
          <w:b w:val="0"/>
        </w:rPr>
        <w:t xml:space="preserve">elles et ceux d’entre vous qui sont en proie à la douleur le savent bien. </w:t>
      </w:r>
      <w:r w:rsidR="007753B4">
        <w:rPr>
          <w:b w:val="0"/>
        </w:rPr>
        <w:t>Cependant</w:t>
      </w:r>
      <w:r>
        <w:rPr>
          <w:b w:val="0"/>
        </w:rPr>
        <w:t xml:space="preserve">, quand l’un des membres est honoré, c’est tout le corps qui se réjouit. Un massage relaxant sur un dos endolori fait du bien même à l’âme. Le partage de la souffrance et de la joie fait partie de ce corps. Partager la souffrance, le réconfort et la joie est le cycle pulsatif de ce corps. Et c’est ainsi que Paul écrit finalement : </w:t>
      </w:r>
      <w:r w:rsidR="008E4B04">
        <w:rPr>
          <w:b w:val="0"/>
        </w:rPr>
        <w:t>« </w:t>
      </w:r>
      <w:r>
        <w:rPr>
          <w:b w:val="0"/>
        </w:rPr>
        <w:t>Or vous êtes le corps du Christ et vous êtes ses membres, chacun pour sa part.</w:t>
      </w:r>
      <w:r w:rsidR="008E4B04">
        <w:rPr>
          <w:b w:val="0"/>
        </w:rPr>
        <w:t> »</w:t>
      </w:r>
    </w:p>
    <w:p w14:paraId="52558FCE" w14:textId="1E635E8B" w:rsidR="009C2EAD" w:rsidRPr="009C2EAD" w:rsidRDefault="009C2EAD" w:rsidP="4152AB50">
      <w:pPr>
        <w:pStyle w:val="Sous-titre"/>
        <w:numPr>
          <w:ilvl w:val="0"/>
          <w:numId w:val="0"/>
        </w:numPr>
        <w:rPr>
          <w:b w:val="0"/>
          <w:i/>
          <w:iCs/>
        </w:rPr>
      </w:pPr>
      <w:r>
        <w:rPr>
          <w:b w:val="0"/>
        </w:rPr>
        <w:t xml:space="preserve">Paul ne dit pas que </w:t>
      </w:r>
      <w:r w:rsidR="00EB2685">
        <w:rPr>
          <w:b w:val="0"/>
        </w:rPr>
        <w:t>« </w:t>
      </w:r>
      <w:r>
        <w:rPr>
          <w:b w:val="0"/>
        </w:rPr>
        <w:t>vous seriez</w:t>
      </w:r>
      <w:r w:rsidR="00EB2685" w:rsidRPr="4152AB50">
        <w:rPr>
          <w:b w:val="0"/>
          <w:i/>
          <w:iCs/>
        </w:rPr>
        <w:t> »</w:t>
      </w:r>
      <w:r>
        <w:rPr>
          <w:b w:val="0"/>
        </w:rPr>
        <w:t xml:space="preserve"> le corps du Christ si... Il dit clairement : vous </w:t>
      </w:r>
      <w:r w:rsidR="00EB2685">
        <w:rPr>
          <w:b w:val="0"/>
        </w:rPr>
        <w:t>« </w:t>
      </w:r>
      <w:r>
        <w:rPr>
          <w:b w:val="0"/>
        </w:rPr>
        <w:t>êtes</w:t>
      </w:r>
      <w:r w:rsidR="00EB2685">
        <w:rPr>
          <w:b w:val="0"/>
        </w:rPr>
        <w:t xml:space="preserve"> » </w:t>
      </w:r>
      <w:r>
        <w:rPr>
          <w:b w:val="0"/>
        </w:rPr>
        <w:t>le corps du Christ. Imaginons : nous sommes toutes et tous – ici et maintenant, et tout autour du globe – des parties de ce corps réel. Nous sommes des parties du corps du Christ, qui apporte force de vie et de résurrection dans le monde. Cette force de vie et de résurrection se développe à partir d’une attention mutuelle favorable à la vie. Elle est perceptible en tant que cycle palpitant dans la compassion et la joie avec nos semblables dans le monde entier</w:t>
      </w:r>
      <w:r w:rsidR="000D0765">
        <w:rPr>
          <w:b w:val="0"/>
        </w:rPr>
        <w:t xml:space="preserve">, </w:t>
      </w:r>
      <w:r>
        <w:rPr>
          <w:b w:val="0"/>
        </w:rPr>
        <w:t>et aussi avec la Création.</w:t>
      </w:r>
    </w:p>
    <w:p w14:paraId="377AC0A8" w14:textId="62B8B5C2" w:rsidR="009C2EAD" w:rsidRPr="009C2EAD" w:rsidRDefault="00290C8A" w:rsidP="009C2EAD">
      <w:pPr>
        <w:pStyle w:val="Sous-titre"/>
        <w:numPr>
          <w:ilvl w:val="0"/>
          <w:numId w:val="0"/>
        </w:numPr>
        <w:rPr>
          <w:b w:val="0"/>
        </w:rPr>
      </w:pPr>
      <w:r>
        <w:rPr>
          <w:b w:val="0"/>
        </w:rPr>
        <w:t xml:space="preserve">Lorsque </w:t>
      </w:r>
      <w:r w:rsidR="009C2EAD">
        <w:rPr>
          <w:b w:val="0"/>
        </w:rPr>
        <w:t xml:space="preserve">Paul dit : </w:t>
      </w:r>
      <w:r w:rsidR="007C6605">
        <w:rPr>
          <w:b w:val="0"/>
        </w:rPr>
        <w:t>« </w:t>
      </w:r>
      <w:r w:rsidR="009C2EAD">
        <w:rPr>
          <w:b w:val="0"/>
        </w:rPr>
        <w:t>Or vous êtes le corps du Christ et vous êtes ses membres, chacun pour sa part.</w:t>
      </w:r>
      <w:r w:rsidR="007C6605">
        <w:rPr>
          <w:b w:val="0"/>
        </w:rPr>
        <w:t> »</w:t>
      </w:r>
      <w:r>
        <w:rPr>
          <w:b w:val="0"/>
        </w:rPr>
        <w:t>, i</w:t>
      </w:r>
      <w:r w:rsidR="009C2EAD">
        <w:rPr>
          <w:b w:val="0"/>
        </w:rPr>
        <w:t xml:space="preserve">l veut dire par là : vous pouvez le faire, Dieu vous donne la force nécessaire et vous a donné des talents et des idées. </w:t>
      </w:r>
      <w:r>
        <w:rPr>
          <w:b w:val="0"/>
        </w:rPr>
        <w:t>C</w:t>
      </w:r>
      <w:r w:rsidR="009C2EAD">
        <w:rPr>
          <w:b w:val="0"/>
        </w:rPr>
        <w:t xml:space="preserve">haque main, chaque tête, chaque petit orteil est nécessaire. Le plus petit geste est nécessaire pour que cette force de vie continue de croître entre nous, </w:t>
      </w:r>
      <w:r w:rsidR="00627DDB">
        <w:rPr>
          <w:b w:val="0"/>
        </w:rPr>
        <w:t xml:space="preserve">êtres </w:t>
      </w:r>
      <w:r w:rsidR="009C2EAD">
        <w:rPr>
          <w:b w:val="0"/>
        </w:rPr>
        <w:t>humains, et dans la Création.</w:t>
      </w:r>
    </w:p>
    <w:p w14:paraId="0B7F3E3F" w14:textId="07942C46" w:rsidR="004655DF" w:rsidRDefault="009C2EAD" w:rsidP="009C2EAD">
      <w:pPr>
        <w:pStyle w:val="Sous-titre"/>
        <w:numPr>
          <w:ilvl w:val="0"/>
          <w:numId w:val="0"/>
        </w:numPr>
        <w:rPr>
          <w:b w:val="0"/>
        </w:rPr>
      </w:pPr>
      <w:r>
        <w:rPr>
          <w:b w:val="0"/>
        </w:rPr>
        <w:t xml:space="preserve">Sur la tenture de </w:t>
      </w:r>
      <w:r w:rsidR="00980026">
        <w:rPr>
          <w:b w:val="0"/>
        </w:rPr>
        <w:t>c</w:t>
      </w:r>
      <w:r>
        <w:rPr>
          <w:b w:val="0"/>
        </w:rPr>
        <w:t xml:space="preserve">arême, le globe terrestre flotte entre les deux paires de mains. À travers la Terre, Dieu nous fait retrouver un certain équilibre, nous donne de la nourriture pour le corps et de la joie pour l’âme. En tant que membres de cette immense communauté, nous pouvons prendre soin les </w:t>
      </w:r>
      <w:proofErr w:type="spellStart"/>
      <w:r>
        <w:rPr>
          <w:b w:val="0"/>
        </w:rPr>
        <w:t>un·e·s</w:t>
      </w:r>
      <w:proofErr w:type="spellEnd"/>
      <w:r>
        <w:rPr>
          <w:b w:val="0"/>
        </w:rPr>
        <w:t xml:space="preserve"> des autres. Et ensemble, nous pouvons préserver la Création. Par la pensée et la prière, par le partage de connaissances et d’expériences, par de petits pas et des mains </w:t>
      </w:r>
      <w:r w:rsidR="4FD34678">
        <w:rPr>
          <w:b w:val="0"/>
        </w:rPr>
        <w:t>actives</w:t>
      </w:r>
      <w:r>
        <w:rPr>
          <w:b w:val="0"/>
        </w:rPr>
        <w:t>.</w:t>
      </w:r>
    </w:p>
    <w:p w14:paraId="286E6EB8" w14:textId="74B40CE1" w:rsidR="00380905" w:rsidRDefault="009C2EAD" w:rsidP="4152AB50">
      <w:pPr>
        <w:pStyle w:val="Sous-titre"/>
        <w:numPr>
          <w:ilvl w:val="0"/>
          <w:numId w:val="0"/>
        </w:numPr>
        <w:rPr>
          <w:b w:val="0"/>
        </w:rPr>
      </w:pPr>
      <w:r>
        <w:rPr>
          <w:b w:val="0"/>
        </w:rPr>
        <w:lastRenderedPageBreak/>
        <w:t xml:space="preserve">Un nouveau </w:t>
      </w:r>
      <w:r w:rsidR="1DA8850A">
        <w:rPr>
          <w:b w:val="0"/>
        </w:rPr>
        <w:t>concept</w:t>
      </w:r>
      <w:r>
        <w:rPr>
          <w:b w:val="0"/>
        </w:rPr>
        <w:t xml:space="preserve"> qui se concentre sur ce côté positif de nos actes </w:t>
      </w:r>
      <w:r w:rsidR="4198F550">
        <w:rPr>
          <w:b w:val="0"/>
        </w:rPr>
        <w:t>est appelé «</w:t>
      </w:r>
      <w:r w:rsidR="00264DF2">
        <w:rPr>
          <w:b w:val="0"/>
        </w:rPr>
        <w:t> </w:t>
      </w:r>
      <w:r>
        <w:rPr>
          <w:b w:val="0"/>
        </w:rPr>
        <w:t>empreinte de la main</w:t>
      </w:r>
      <w:r w:rsidR="005741AE">
        <w:rPr>
          <w:b w:val="0"/>
        </w:rPr>
        <w:t> </w:t>
      </w:r>
      <w:r w:rsidR="30A3966B">
        <w:rPr>
          <w:b w:val="0"/>
        </w:rPr>
        <w:t>»</w:t>
      </w:r>
      <w:r>
        <w:rPr>
          <w:b w:val="0"/>
        </w:rPr>
        <w:t xml:space="preserve"> (</w:t>
      </w:r>
      <w:proofErr w:type="spellStart"/>
      <w:r w:rsidRPr="4152AB50">
        <w:rPr>
          <w:b w:val="0"/>
          <w:i/>
          <w:iCs/>
        </w:rPr>
        <w:t>carbon</w:t>
      </w:r>
      <w:proofErr w:type="spellEnd"/>
      <w:r w:rsidRPr="4152AB50">
        <w:rPr>
          <w:b w:val="0"/>
          <w:i/>
          <w:iCs/>
        </w:rPr>
        <w:t xml:space="preserve"> </w:t>
      </w:r>
      <w:proofErr w:type="spellStart"/>
      <w:r w:rsidRPr="4152AB50">
        <w:rPr>
          <w:b w:val="0"/>
          <w:i/>
          <w:iCs/>
        </w:rPr>
        <w:t>handprint</w:t>
      </w:r>
      <w:proofErr w:type="spellEnd"/>
      <w:r>
        <w:rPr>
          <w:b w:val="0"/>
        </w:rPr>
        <w:t xml:space="preserve"> en anglais). </w:t>
      </w:r>
      <w:r w:rsidR="4440F1D3">
        <w:rPr>
          <w:b w:val="0"/>
        </w:rPr>
        <w:t>Il</w:t>
      </w:r>
      <w:r>
        <w:rPr>
          <w:b w:val="0"/>
        </w:rPr>
        <w:t xml:space="preserve"> englobe tout ce que nous faisons déjà pour la sauvegarde de la Création et la justice climatique. Pour reprendre l’expression de Paul, c’est tout le corps qui contribue à l’empreinte de la main, c’est-à-dire chacune et chacun d’entre nous. Aucune main, aucune tête, aucun cœur n’est trop petit, trop jeune ou trop vieux pour apporter sa contribution. « Chaque geste compte !</w:t>
      </w:r>
      <w:r w:rsidR="005741AE">
        <w:rPr>
          <w:b w:val="0"/>
        </w:rPr>
        <w:t> »</w:t>
      </w:r>
    </w:p>
    <w:p w14:paraId="78C076D3" w14:textId="2174EE46" w:rsidR="009C2EAD" w:rsidRPr="009C2EAD" w:rsidRDefault="00380905" w:rsidP="009C2EAD">
      <w:pPr>
        <w:pStyle w:val="Sous-titre"/>
        <w:numPr>
          <w:ilvl w:val="0"/>
          <w:numId w:val="0"/>
        </w:numPr>
        <w:rPr>
          <w:b w:val="0"/>
        </w:rPr>
      </w:pPr>
      <w:r>
        <w:rPr>
          <w:b w:val="0"/>
        </w:rPr>
        <w:t>À travers nous toutes et tous dans cette communauté qui est le corps du Christ, la force de Dieu peut couler toujours nouvelle et colorée – aussi colorée et tendre que les mains aux nombreux points multicolores de l’image. Amen.</w:t>
      </w:r>
    </w:p>
    <w:p w14:paraId="0A9B8121" w14:textId="55C8C0A9" w:rsidR="009C2EAD" w:rsidRPr="000651FE" w:rsidRDefault="0051734E" w:rsidP="004C343D">
      <w:pPr>
        <w:pStyle w:val="Sous-titre"/>
        <w:numPr>
          <w:ilvl w:val="0"/>
          <w:numId w:val="0"/>
        </w:numPr>
        <w:rPr>
          <w:b w:val="0"/>
          <w:color w:val="5A8E22" w:themeColor="background2"/>
        </w:rPr>
      </w:pPr>
      <w:r w:rsidRPr="4152AB50">
        <w:rPr>
          <w:b w:val="0"/>
          <w:color w:val="5A8E22" w:themeColor="background2"/>
        </w:rPr>
        <w:t>Chant </w:t>
      </w:r>
    </w:p>
    <w:p w14:paraId="4C74E65E" w14:textId="02BCDDC8" w:rsidR="00110C96" w:rsidRPr="004655DF" w:rsidRDefault="004655DF" w:rsidP="00754EBA">
      <w:pPr>
        <w:pStyle w:val="Sous-titre"/>
        <w:numPr>
          <w:ilvl w:val="0"/>
          <w:numId w:val="0"/>
        </w:numPr>
        <w:rPr>
          <w:b w:val="0"/>
          <w:i/>
        </w:rPr>
      </w:pPr>
      <w:r>
        <w:rPr>
          <w:b w:val="0"/>
          <w:color w:val="5A8E22" w:themeColor="background2"/>
        </w:rPr>
        <w:t>Action</w:t>
      </w:r>
    </w:p>
    <w:p w14:paraId="11A26C14" w14:textId="27035A77" w:rsidR="004655DF" w:rsidRPr="004655DF" w:rsidRDefault="004655DF" w:rsidP="4152AB50">
      <w:pPr>
        <w:jc w:val="both"/>
      </w:pPr>
      <w:r>
        <w:t>Vous voyez ici à l’avant des toiles/draps blancs – ils sont encore blancs !</w:t>
      </w:r>
    </w:p>
    <w:p w14:paraId="1F190838" w14:textId="19CBB6A6" w:rsidR="004655DF" w:rsidRPr="004655DF" w:rsidRDefault="004655DF" w:rsidP="22DCD270">
      <w:pPr>
        <w:jc w:val="both"/>
      </w:pPr>
      <w:r>
        <w:t>Nous vous invitons aujourd’hui à tracer l’empreinte de votre main. Dans les paumes de vos mains, vous pouvez ensuite coller des post-it en forme de cœur avec un mot-clé</w:t>
      </w:r>
      <w:r w:rsidR="0035787C">
        <w:t xml:space="preserve"> ou un </w:t>
      </w:r>
      <w:r>
        <w:t>dessin sur ce que vous faites déjà. Vous ne vous déplacez presque qu’en vélo ? Vous mangez végétarien ou cuisinez des restes ? Vous portez des vêtements de seconde main ?</w:t>
      </w:r>
    </w:p>
    <w:p w14:paraId="1E5D14BA" w14:textId="77777777" w:rsidR="004655DF" w:rsidRPr="004655DF" w:rsidRDefault="004655DF" w:rsidP="004655DF">
      <w:pPr>
        <w:jc w:val="both"/>
        <w:rPr>
          <w:rFonts w:cstheme="minorHAnsi"/>
        </w:rPr>
      </w:pPr>
    </w:p>
    <w:p w14:paraId="73F0E8E0" w14:textId="5602124E" w:rsidR="004655DF" w:rsidRPr="004655DF" w:rsidRDefault="004655DF" w:rsidP="004655DF">
      <w:pPr>
        <w:jc w:val="both"/>
        <w:rPr>
          <w:rFonts w:cstheme="minorHAnsi"/>
        </w:rPr>
      </w:pPr>
      <w:r>
        <w:t>Alternative :</w:t>
      </w:r>
    </w:p>
    <w:p w14:paraId="7C22DA40" w14:textId="5D53E587" w:rsidR="004655DF" w:rsidRPr="004A75F9" w:rsidRDefault="004655DF" w:rsidP="22DCD270">
      <w:pPr>
        <w:pStyle w:val="Paragraphedeliste"/>
        <w:numPr>
          <w:ilvl w:val="0"/>
          <w:numId w:val="10"/>
        </w:numPr>
        <w:spacing w:after="120"/>
        <w:jc w:val="both"/>
      </w:pPr>
      <w:r>
        <w:t xml:space="preserve">Distribuer des papiers de différentes couleurs à l’entrée. Lors de l’action, les </w:t>
      </w:r>
      <w:proofErr w:type="spellStart"/>
      <w:r>
        <w:t>co</w:t>
      </w:r>
      <w:r w:rsidR="00876281">
        <w:t>n</w:t>
      </w:r>
      <w:r>
        <w:t>célébrantes</w:t>
      </w:r>
      <w:proofErr w:type="spellEnd"/>
      <w:r>
        <w:t xml:space="preserve"> et </w:t>
      </w:r>
      <w:proofErr w:type="spellStart"/>
      <w:r>
        <w:t>co</w:t>
      </w:r>
      <w:r w:rsidR="00876281">
        <w:t>n</w:t>
      </w:r>
      <w:r>
        <w:t>célébrants</w:t>
      </w:r>
      <w:proofErr w:type="spellEnd"/>
      <w:r>
        <w:t xml:space="preserve"> dessinent leur main sur le papier et écrivent</w:t>
      </w:r>
      <w:r w:rsidR="004A75F9">
        <w:t xml:space="preserve"> ou </w:t>
      </w:r>
      <w:r>
        <w:t>dessinent un conseil dans la paume. Faire collecter les papiers par le groupe de confirmation, les élèves du cours d</w:t>
      </w:r>
      <w:r w:rsidR="00FB6569">
        <w:t>e cat</w:t>
      </w:r>
      <w:r w:rsidR="00F168CD">
        <w:t xml:space="preserve">échisme </w:t>
      </w:r>
      <w:r>
        <w:t>ou les bénévoles et coller une image.</w:t>
      </w:r>
    </w:p>
    <w:p w14:paraId="1576D046" w14:textId="222D7C57" w:rsidR="004655DF" w:rsidRPr="004655DF" w:rsidRDefault="004655DF" w:rsidP="22DCD270">
      <w:pPr>
        <w:pStyle w:val="Paragraphedeliste"/>
        <w:numPr>
          <w:ilvl w:val="0"/>
          <w:numId w:val="10"/>
        </w:numPr>
        <w:spacing w:after="120"/>
        <w:jc w:val="both"/>
        <w:rPr>
          <w:color w:val="5A8E22" w:themeColor="background2"/>
        </w:rPr>
      </w:pPr>
      <w:r>
        <w:t>Plusieurs stations : celles et ceux qui ont envie d’imprimer l’empreinte de leur main avec de la peinture le font, les autres dessinent simplement son contour.</w:t>
      </w:r>
    </w:p>
    <w:p w14:paraId="21B95F2C" w14:textId="71F7503F" w:rsidR="004655DF" w:rsidRPr="004655DF" w:rsidRDefault="004655DF" w:rsidP="004655DF">
      <w:pPr>
        <w:spacing w:after="120"/>
        <w:jc w:val="both"/>
        <w:rPr>
          <w:rFonts w:cstheme="minorHAnsi"/>
          <w:color w:val="5A8E22" w:themeColor="background2"/>
        </w:rPr>
      </w:pPr>
      <w:r>
        <w:rPr>
          <w:color w:val="5A8E22" w:themeColor="background2"/>
        </w:rPr>
        <w:t>Musique</w:t>
      </w:r>
    </w:p>
    <w:p w14:paraId="5F84CD2F" w14:textId="3CCC8186" w:rsidR="004655DF" w:rsidRPr="0022720D" w:rsidRDefault="004655DF" w:rsidP="0022720D">
      <w:pPr>
        <w:spacing w:after="120"/>
        <w:jc w:val="both"/>
        <w:rPr>
          <w:color w:val="5A8E22" w:themeColor="background2"/>
        </w:rPr>
      </w:pPr>
      <w:r>
        <w:rPr>
          <w:color w:val="5A8E22" w:themeColor="background2"/>
        </w:rPr>
        <w:t>Intercession</w:t>
      </w:r>
    </w:p>
    <w:p w14:paraId="664556BB" w14:textId="3C897292" w:rsidR="00B73022" w:rsidRDefault="4C80AA39" w:rsidP="004655DF">
      <w:r>
        <w:t xml:space="preserve">Ô </w:t>
      </w:r>
      <w:r w:rsidR="00437F4C">
        <w:t>Di</w:t>
      </w:r>
      <w:r w:rsidR="41306634">
        <w:t>e</w:t>
      </w:r>
      <w:r w:rsidR="00437F4C">
        <w:t>u, tu es présent dans l’immensité de l’univers, tout comme dans la plus petite de tes créatures, et tu te réjouis de la diversité. Nous te prions :</w:t>
      </w:r>
    </w:p>
    <w:p w14:paraId="70C1D98E" w14:textId="7DE01AED" w:rsidR="00437F4C" w:rsidRDefault="00437F4C" w:rsidP="004655DF">
      <w:pPr>
        <w:rPr>
          <w:color w:val="5A8E22" w:themeColor="background2"/>
        </w:rPr>
      </w:pPr>
    </w:p>
    <w:p w14:paraId="328E268A" w14:textId="642C4203" w:rsidR="00437F4C" w:rsidRPr="004655DF" w:rsidRDefault="00437F4C" w:rsidP="00437F4C">
      <w:pPr>
        <w:rPr>
          <w:bCs/>
        </w:rPr>
      </w:pPr>
      <w:r>
        <w:t>Nous te prions de nous ouvrir les yeux et d’éveiller notre regard sur les urgences de notre époque.</w:t>
      </w:r>
    </w:p>
    <w:p w14:paraId="12694FD5" w14:textId="0650C899" w:rsidR="00437F4C" w:rsidRPr="004655DF" w:rsidRDefault="00437F4C" w:rsidP="00437F4C">
      <w:pPr>
        <w:rPr>
          <w:bCs/>
        </w:rPr>
      </w:pPr>
      <w:r>
        <w:t>Nous te prions de nous donner des oreilles attentives qui entendent le cri de la Création et des personnes démunies.</w:t>
      </w:r>
    </w:p>
    <w:p w14:paraId="6D284DBB" w14:textId="78C05A2F" w:rsidR="00437F4C" w:rsidRPr="004655DF" w:rsidRDefault="00B73022" w:rsidP="00437F4C">
      <w:pPr>
        <w:rPr>
          <w:bCs/>
        </w:rPr>
      </w:pPr>
      <w:r>
        <w:t>Nous te prions de nous donner des nez sensibles, capables de percevoir les odeurs mais aussi les parfums subtils.</w:t>
      </w:r>
    </w:p>
    <w:p w14:paraId="3E3AF758" w14:textId="62105061" w:rsidR="00437F4C" w:rsidRPr="004655DF" w:rsidRDefault="00B73022" w:rsidP="00437F4C">
      <w:pPr>
        <w:rPr>
          <w:bCs/>
        </w:rPr>
      </w:pPr>
      <w:r>
        <w:t>Nous te prions de nous donner des cœurs tendres, qui battent pour le bien de toute la Création.</w:t>
      </w:r>
    </w:p>
    <w:p w14:paraId="772FC0E9" w14:textId="29B217FF" w:rsidR="00437F4C" w:rsidRDefault="00B73022" w:rsidP="00437F4C">
      <w:pPr>
        <w:rPr>
          <w:bCs/>
        </w:rPr>
      </w:pPr>
      <w:r>
        <w:t>Nous te prions de nous donner des mains énergiques, prêtes à agir.</w:t>
      </w:r>
    </w:p>
    <w:p w14:paraId="560AFBCB" w14:textId="77777777" w:rsidR="00B73022" w:rsidRDefault="00B73022" w:rsidP="00437F4C">
      <w:pPr>
        <w:rPr>
          <w:bCs/>
        </w:rPr>
      </w:pPr>
    </w:p>
    <w:p w14:paraId="3792C63A" w14:textId="34694E4B" w:rsidR="00B73022" w:rsidRPr="004655DF" w:rsidRDefault="00B73022" w:rsidP="00437F4C">
      <w:pPr>
        <w:rPr>
          <w:bCs/>
        </w:rPr>
      </w:pPr>
      <w:r>
        <w:t>Un moment de silence permet de porter devant Dieu des demandes très personnelles...</w:t>
      </w:r>
    </w:p>
    <w:p w14:paraId="45B45783" w14:textId="77777777" w:rsidR="00437F4C" w:rsidRPr="004655DF" w:rsidRDefault="00437F4C" w:rsidP="004655DF">
      <w:pPr>
        <w:rPr>
          <w:color w:val="5A8E22" w:themeColor="background2"/>
        </w:rPr>
      </w:pPr>
    </w:p>
    <w:p w14:paraId="04C078BE" w14:textId="055E31CB" w:rsidR="004655DF" w:rsidRDefault="004655DF" w:rsidP="004655DF">
      <w:pPr>
        <w:rPr>
          <w:color w:val="5A8E22" w:themeColor="background2"/>
        </w:rPr>
      </w:pPr>
      <w:r>
        <w:rPr>
          <w:color w:val="5A8E22" w:themeColor="background2"/>
        </w:rPr>
        <w:t>Notre Père</w:t>
      </w:r>
    </w:p>
    <w:p w14:paraId="66E4BD61" w14:textId="6C4D9F48" w:rsidR="004655DF" w:rsidRDefault="004655DF" w:rsidP="004655DF">
      <w:pPr>
        <w:rPr>
          <w:color w:val="5A8E22" w:themeColor="background2"/>
        </w:rPr>
      </w:pPr>
      <w:r w:rsidRPr="4152AB50">
        <w:rPr>
          <w:color w:val="5A8E22" w:themeColor="background2"/>
        </w:rPr>
        <w:t>Chant </w:t>
      </w:r>
    </w:p>
    <w:p w14:paraId="70422075" w14:textId="07EF931A" w:rsidR="004655DF" w:rsidRDefault="004655DF" w:rsidP="004655DF">
      <w:pPr>
        <w:rPr>
          <w:color w:val="5A8E22" w:themeColor="background2"/>
        </w:rPr>
      </w:pPr>
      <w:r>
        <w:rPr>
          <w:color w:val="5A8E22" w:themeColor="background2"/>
        </w:rPr>
        <w:t xml:space="preserve">Communications </w:t>
      </w:r>
    </w:p>
    <w:p w14:paraId="341C253B" w14:textId="77777777" w:rsidR="00081653" w:rsidRDefault="004655DF" w:rsidP="004655DF">
      <w:pPr>
        <w:rPr>
          <w:color w:val="5A8E22" w:themeColor="background2"/>
        </w:rPr>
      </w:pPr>
      <w:r>
        <w:rPr>
          <w:color w:val="5A8E22" w:themeColor="background2"/>
        </w:rPr>
        <w:t xml:space="preserve">Chant : </w:t>
      </w:r>
    </w:p>
    <w:p w14:paraId="33E409C3" w14:textId="33AD806E" w:rsidR="004655DF" w:rsidRPr="004655DF" w:rsidRDefault="4FF3AF6A" w:rsidP="004655DF">
      <w:pPr>
        <w:rPr>
          <w:b/>
        </w:rPr>
      </w:pPr>
      <w:r>
        <w:t>Alternative : utiliser la vidéo pour</w:t>
      </w:r>
      <w:r w:rsidR="0831FE38">
        <w:t xml:space="preserve"> les</w:t>
      </w:r>
      <w:r>
        <w:t xml:space="preserve"> images et le chant qui les accompagne</w:t>
      </w:r>
      <w:r w:rsidR="004655DF">
        <w:t xml:space="preserve"> : </w:t>
      </w:r>
      <w:hyperlink r:id="rId11" w:history="1">
        <w:r w:rsidR="003A648A" w:rsidRPr="00827E02">
          <w:rPr>
            <w:rStyle w:val="Lienhypertexte"/>
          </w:rPr>
          <w:t>https://www.youtube.com/watch?v=kEjD8VJUWLc</w:t>
        </w:r>
      </w:hyperlink>
      <w:r w:rsidR="003A648A">
        <w:t xml:space="preserve"> </w:t>
      </w:r>
    </w:p>
    <w:p w14:paraId="6B189FD8" w14:textId="77777777" w:rsidR="00B73022" w:rsidRDefault="00B73022" w:rsidP="004655DF">
      <w:pPr>
        <w:rPr>
          <w:b/>
        </w:rPr>
      </w:pPr>
    </w:p>
    <w:p w14:paraId="2D0DDF2D" w14:textId="57989EFF" w:rsidR="004655DF" w:rsidRPr="00427919" w:rsidRDefault="004655DF" w:rsidP="004655DF">
      <w:pPr>
        <w:rPr>
          <w:color w:val="5A8E22" w:themeColor="background2"/>
        </w:rPr>
      </w:pPr>
      <w:r>
        <w:rPr>
          <w:color w:val="5A8E22" w:themeColor="background2"/>
        </w:rPr>
        <w:t>Bénédiction</w:t>
      </w:r>
    </w:p>
    <w:p w14:paraId="6BD0ED80" w14:textId="60D29E1D" w:rsidR="004655DF" w:rsidRPr="004655DF" w:rsidRDefault="381C1778" w:rsidP="004655DF">
      <w:r>
        <w:t>Seigneur,</w:t>
      </w:r>
    </w:p>
    <w:p w14:paraId="08378A7B" w14:textId="3C6C3C10" w:rsidR="004655DF" w:rsidRPr="004655DF" w:rsidRDefault="38A0499A" w:rsidP="4152AB50">
      <w:r>
        <w:t>Bénis</w:t>
      </w:r>
      <w:r w:rsidR="004655DF">
        <w:t xml:space="preserve"> nos yeux pour qu’ils voient plus loin que la surface.</w:t>
      </w:r>
    </w:p>
    <w:p w14:paraId="55C84EF3" w14:textId="1BC11E6E" w:rsidR="004655DF" w:rsidRPr="004655DF" w:rsidRDefault="3239B336" w:rsidP="004655DF">
      <w:r>
        <w:t>Bénis</w:t>
      </w:r>
      <w:r w:rsidR="004655DF">
        <w:t xml:space="preserve"> nos oreilles pour qu’elles entendent même les nuances les plus discrètes.</w:t>
      </w:r>
    </w:p>
    <w:p w14:paraId="008997F3" w14:textId="42EDDF0D" w:rsidR="004655DF" w:rsidRPr="004655DF" w:rsidRDefault="59AB0124" w:rsidP="4152AB50">
      <w:r>
        <w:t>Bénis</w:t>
      </w:r>
      <w:r w:rsidR="004655DF">
        <w:t xml:space="preserve"> nos nez pour qu’ils perçoivent ce qui est dans l’air.</w:t>
      </w:r>
    </w:p>
    <w:p w14:paraId="1288D095" w14:textId="600FAA6D" w:rsidR="00D07E07" w:rsidRPr="004655DF" w:rsidRDefault="56136F42" w:rsidP="4152AB50">
      <w:r>
        <w:t>Bénis</w:t>
      </w:r>
      <w:r w:rsidR="004655DF">
        <w:t xml:space="preserve"> nos cœurs pour qu’ils apprécient aussi les talents des autres.</w:t>
      </w:r>
    </w:p>
    <w:p w14:paraId="6D0EB599" w14:textId="2C7E366C" w:rsidR="004655DF" w:rsidRDefault="20D181CF" w:rsidP="4152AB50">
      <w:r>
        <w:t>Bénis</w:t>
      </w:r>
      <w:r w:rsidR="004655DF">
        <w:t xml:space="preserve"> nos mains pour qu’elles offrent aux autres et racontent ton amour.</w:t>
      </w:r>
    </w:p>
    <w:p w14:paraId="33930D90" w14:textId="236B78C2" w:rsidR="00D07E07" w:rsidRDefault="036D4A6A" w:rsidP="4152AB50">
      <w:r>
        <w:t>Bénis</w:t>
      </w:r>
      <w:r w:rsidR="00D07E07">
        <w:t xml:space="preserve"> nos pieds afin qu’ils nous portent avec stabilité tout au long de notre vie.</w:t>
      </w:r>
    </w:p>
    <w:p w14:paraId="1AFEDE24" w14:textId="12F19322" w:rsidR="00D07E07" w:rsidRPr="004655DF" w:rsidRDefault="186F703E" w:rsidP="4152AB50">
      <w:r>
        <w:t xml:space="preserve">Bénis </w:t>
      </w:r>
      <w:r w:rsidR="00D07E07">
        <w:t>nos jambes pour qu’elles aillent là où il a besoin de nous.</w:t>
      </w:r>
    </w:p>
    <w:p w14:paraId="6859A3C5" w14:textId="4B2300A3" w:rsidR="004655DF" w:rsidRPr="004655DF" w:rsidRDefault="004655DF" w:rsidP="004655DF">
      <w:pPr>
        <w:rPr>
          <w:bCs/>
        </w:rPr>
      </w:pPr>
      <w:r>
        <w:t>Bénis-nous ô Dieu...</w:t>
      </w:r>
    </w:p>
    <w:p w14:paraId="51EC99B4" w14:textId="77777777" w:rsidR="004655DF" w:rsidRPr="004655DF" w:rsidRDefault="004655DF" w:rsidP="004655DF">
      <w:pPr>
        <w:rPr>
          <w:bCs/>
        </w:rPr>
      </w:pPr>
    </w:p>
    <w:p w14:paraId="62DF3F45" w14:textId="07AE774A" w:rsidR="009B5647" w:rsidRPr="00427919" w:rsidRDefault="004655DF" w:rsidP="003F6CD3">
      <w:pPr>
        <w:rPr>
          <w:color w:val="5A8E22" w:themeColor="background2"/>
        </w:rPr>
      </w:pPr>
      <w:r>
        <w:rPr>
          <w:color w:val="5A8E22" w:themeColor="background2"/>
        </w:rPr>
        <w:t>Musique</w:t>
      </w:r>
    </w:p>
    <w:sectPr w:rsidR="009B5647" w:rsidRPr="00427919" w:rsidSect="009B5647">
      <w:headerReference w:type="default" r:id="rId12"/>
      <w:footerReference w:type="default" r:id="rId13"/>
      <w:headerReference w:type="first" r:id="rId14"/>
      <w:footerReference w:type="first" r:id="rId15"/>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407A" w14:textId="77777777" w:rsidR="00E56C19" w:rsidRDefault="00E56C19" w:rsidP="00F53409">
      <w:pPr>
        <w:spacing w:line="240" w:lineRule="auto"/>
      </w:pPr>
      <w:r>
        <w:separator/>
      </w:r>
    </w:p>
    <w:p w14:paraId="24B7623C" w14:textId="77777777" w:rsidR="00E56C19" w:rsidRDefault="00E56C19"/>
  </w:endnote>
  <w:endnote w:type="continuationSeparator" w:id="0">
    <w:p w14:paraId="05264DF6" w14:textId="77777777" w:rsidR="00E56C19" w:rsidRDefault="00E56C19" w:rsidP="00F53409">
      <w:pPr>
        <w:spacing w:line="240" w:lineRule="auto"/>
      </w:pPr>
      <w:r>
        <w:continuationSeparator/>
      </w:r>
    </w:p>
    <w:p w14:paraId="29897E9B" w14:textId="77777777" w:rsidR="00E56C19" w:rsidRDefault="00E56C19"/>
  </w:endnote>
  <w:endnote w:type="continuationNotice" w:id="1">
    <w:p w14:paraId="707C33DE" w14:textId="77777777" w:rsidR="00E56C19" w:rsidRDefault="00E56C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F11F" w14:textId="0BB9CE5C" w:rsidR="007410FC" w:rsidRPr="009D66F4" w:rsidRDefault="003A648A" w:rsidP="004400AA">
    <w:pPr>
      <w:pStyle w:val="Pieddepage"/>
      <w:rPr>
        <w:sz w:val="18"/>
        <w:szCs w:val="20"/>
      </w:rPr>
    </w:pPr>
    <w:r>
      <w:rPr>
        <w:noProof/>
      </w:rPr>
      <w:drawing>
        <wp:anchor distT="0" distB="0" distL="114300" distR="114300" simplePos="0" relativeHeight="251660289" behindDoc="0" locked="0" layoutInCell="1" allowOverlap="1" wp14:anchorId="722E634E" wp14:editId="23779416">
          <wp:simplePos x="0" y="0"/>
          <wp:positionH relativeFrom="margin">
            <wp:posOffset>2826328</wp:posOffset>
          </wp:positionH>
          <wp:positionV relativeFrom="paragraph">
            <wp:posOffset>-510638</wp:posOffset>
          </wp:positionV>
          <wp:extent cx="3128626" cy="1352550"/>
          <wp:effectExtent l="0" t="0" r="0" b="0"/>
          <wp:wrapNone/>
          <wp:docPr id="1217585678" name="Image 1217585678"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7410FC" w:rsidRPr="009D66F4">
          <w:rPr>
            <w:sz w:val="18"/>
          </w:rPr>
          <w:fldChar w:fldCharType="begin"/>
        </w:r>
        <w:r w:rsidR="007410FC" w:rsidRPr="009D66F4">
          <w:rPr>
            <w:sz w:val="18"/>
          </w:rPr>
          <w:instrText>PAGE   \* MERGEFORMAT</w:instrText>
        </w:r>
        <w:r w:rsidR="007410FC" w:rsidRPr="009D66F4">
          <w:rPr>
            <w:sz w:val="18"/>
          </w:rPr>
          <w:fldChar w:fldCharType="separate"/>
        </w:r>
        <w:r w:rsidR="00D14AEC" w:rsidRPr="00D14AEC">
          <w:rPr>
            <w:sz w:val="18"/>
          </w:rPr>
          <w:t>6</w:t>
        </w:r>
        <w:r w:rsidR="007410FC" w:rsidRPr="009D66F4">
          <w:rPr>
            <w:sz w:val="18"/>
          </w:rPr>
          <w:fldChar w:fldCharType="end"/>
        </w:r>
        <w:r w:rsidR="007410FC">
          <w:rPr>
            <w:sz w:val="18"/>
          </w:rPr>
          <w:t>/</w:t>
        </w:r>
        <w:r w:rsidR="007410FC" w:rsidRPr="009D66F4">
          <w:rPr>
            <w:sz w:val="18"/>
          </w:rPr>
          <w:fldChar w:fldCharType="begin"/>
        </w:r>
        <w:r w:rsidR="007410FC" w:rsidRPr="009D66F4">
          <w:rPr>
            <w:sz w:val="18"/>
          </w:rPr>
          <w:instrText xml:space="preserve"> NUMPAGES  \* Arabic  \* MERGEFORMAT </w:instrText>
        </w:r>
        <w:r w:rsidR="007410FC" w:rsidRPr="009D66F4">
          <w:rPr>
            <w:sz w:val="18"/>
          </w:rPr>
          <w:fldChar w:fldCharType="separate"/>
        </w:r>
        <w:r w:rsidR="00D14AEC">
          <w:rPr>
            <w:sz w:val="18"/>
          </w:rPr>
          <w:t>6</w:t>
        </w:r>
        <w:r w:rsidR="007410FC"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8114" w14:textId="77777777" w:rsidR="007410FC" w:rsidRPr="009C0BC9" w:rsidRDefault="007410FC"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Pr>
        <w:sz w:val="20"/>
      </w:rPr>
      <w:t>2</w:t>
    </w:r>
    <w:r w:rsidRPr="003B312C">
      <w:rPr>
        <w:sz w:val="20"/>
      </w:rPr>
      <w:fldChar w:fldCharType="end"/>
    </w:r>
  </w:p>
  <w:p w14:paraId="2A17C1DF" w14:textId="77777777" w:rsidR="007410FC" w:rsidRDefault="007410FC"/>
  <w:p w14:paraId="6C75472D" w14:textId="77777777" w:rsidR="007410FC" w:rsidRDefault="007410FC"/>
  <w:p w14:paraId="6A3867E8" w14:textId="77777777" w:rsidR="007410FC" w:rsidRDefault="00741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0374" w14:textId="77777777" w:rsidR="00E56C19" w:rsidRDefault="00E56C19" w:rsidP="009C6FE9">
      <w:pPr>
        <w:spacing w:line="240" w:lineRule="auto"/>
      </w:pPr>
      <w:r>
        <w:separator/>
      </w:r>
    </w:p>
  </w:footnote>
  <w:footnote w:type="continuationSeparator" w:id="0">
    <w:p w14:paraId="221C1294" w14:textId="77777777" w:rsidR="00E56C19" w:rsidRDefault="00E56C19" w:rsidP="00F53409">
      <w:pPr>
        <w:spacing w:line="240" w:lineRule="auto"/>
      </w:pPr>
      <w:r>
        <w:continuationSeparator/>
      </w:r>
    </w:p>
    <w:p w14:paraId="2A017296" w14:textId="77777777" w:rsidR="00E56C19" w:rsidRDefault="00E56C19"/>
  </w:footnote>
  <w:footnote w:type="continuationNotice" w:id="1">
    <w:p w14:paraId="4D550FD7" w14:textId="77777777" w:rsidR="00E56C19" w:rsidRDefault="00E56C19">
      <w:pPr>
        <w:spacing w:line="240" w:lineRule="auto"/>
      </w:pPr>
    </w:p>
  </w:footnote>
  <w:footnote w:id="2">
    <w:p w14:paraId="1067A771" w14:textId="34FA07D6" w:rsidR="00CB44EE" w:rsidRPr="00A762CF" w:rsidRDefault="00CB44EE" w:rsidP="00CB44EE">
      <w:pPr>
        <w:pStyle w:val="Default"/>
        <w:rPr>
          <w:lang w:val="de-CH"/>
        </w:rPr>
      </w:pPr>
      <w:r>
        <w:rPr>
          <w:rStyle w:val="Appelnotedebasdep"/>
        </w:rPr>
        <w:footnoteRef/>
      </w:r>
      <w:r w:rsidRPr="00F24F11">
        <w:rPr>
          <w:lang w:val="de-CH"/>
        </w:rPr>
        <w:t xml:space="preserve"> </w:t>
      </w:r>
      <w:r w:rsidRPr="00F24F11">
        <w:rPr>
          <w:sz w:val="20"/>
          <w:lang w:val="de-CH"/>
        </w:rPr>
        <w:t xml:space="preserve">Marlene Crüsemann, Claudia Janssen (éd.), Luise Schottroff (éd.), </w:t>
      </w:r>
      <w:r w:rsidRPr="00F24F11">
        <w:rPr>
          <w:i/>
          <w:iCs/>
          <w:sz w:val="20"/>
          <w:lang w:val="de-CH"/>
        </w:rPr>
        <w:t>Gott ist Beziehung.</w:t>
      </w:r>
      <w:r w:rsidRPr="00F24F11">
        <w:rPr>
          <w:sz w:val="20"/>
          <w:lang w:val="de-CH"/>
        </w:rPr>
        <w:t xml:space="preserve"> </w:t>
      </w:r>
      <w:r w:rsidRPr="00A762CF">
        <w:rPr>
          <w:i/>
          <w:iCs/>
          <w:sz w:val="20"/>
          <w:lang w:val="de-CH"/>
        </w:rPr>
        <w:t>Beiträge zur biblischen Rede von Gott.</w:t>
      </w:r>
    </w:p>
    <w:p w14:paraId="0610943D" w14:textId="738F48CE" w:rsidR="00CE1A48" w:rsidRPr="00A762CF" w:rsidRDefault="00CB44EE" w:rsidP="00CB44EE">
      <w:pPr>
        <w:pStyle w:val="Notedebasdepage"/>
        <w:rPr>
          <w:lang w:val="de-CH"/>
        </w:rPr>
      </w:pPr>
      <w:r w:rsidRPr="00A762CF">
        <w:rPr>
          <w:lang w:val="de-CH"/>
        </w:rPr>
        <w:t>© 2014, Gütersloher Verlagshaus, Gütersloh du Penguin Random House Verlagsgruppe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E1B4" w14:textId="77777777" w:rsidR="007410FC" w:rsidRPr="008F58CD" w:rsidRDefault="007410FC" w:rsidP="00DD1DC7">
    <w:pPr>
      <w:pStyle w:val="Kopf"/>
    </w:pPr>
    <w:r>
      <w:t>Célébrer. Célébration pour les familles</w:t>
    </w:r>
  </w:p>
  <w:p w14:paraId="3422AAD5" w14:textId="6CF1CE8A" w:rsidR="007410FC" w:rsidRPr="008F58CD" w:rsidRDefault="007410FC" w:rsidP="00DD1DC7">
    <w:pPr>
      <w:pStyle w:val="Kopf"/>
      <w:rPr>
        <w:sz w:val="20"/>
      </w:rPr>
    </w:pPr>
    <w:r>
      <w:t>Campagne œcuménique 202</w:t>
    </w:r>
    <w:r w:rsidR="00F845D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456" w14:textId="77777777" w:rsidR="007410FC" w:rsidRPr="00B2738A" w:rsidRDefault="007410FC"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58240"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58241"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79742618" w14:textId="77777777" w:rsidR="007410FC" w:rsidRPr="00B2738A" w:rsidRDefault="007410FC" w:rsidP="00D04024">
    <w:pPr>
      <w:spacing w:line="240" w:lineRule="auto"/>
      <w:jc w:val="right"/>
      <w:rPr>
        <w:rFonts w:cs="Arial"/>
        <w:b/>
        <w:color w:val="5A8E22" w:themeColor="background2"/>
        <w:sz w:val="20"/>
      </w:rPr>
    </w:pPr>
    <w:r>
      <w:rPr>
        <w:b/>
        <w:color w:val="747679" w:themeColor="accent1"/>
        <w:sz w:val="20"/>
      </w:rPr>
      <w:t>Campagne œcuménique 2021</w:t>
    </w:r>
  </w:p>
  <w:p w14:paraId="77E6547C" w14:textId="77777777" w:rsidR="007410FC" w:rsidRDefault="007410FC" w:rsidP="00D04024">
    <w:pPr>
      <w:tabs>
        <w:tab w:val="right" w:pos="7856"/>
      </w:tabs>
      <w:spacing w:line="240" w:lineRule="auto"/>
    </w:pPr>
  </w:p>
  <w:p w14:paraId="5A441D4B" w14:textId="77777777" w:rsidR="007410FC" w:rsidRDefault="007410FC"/>
  <w:p w14:paraId="0224B704" w14:textId="77777777" w:rsidR="007410FC" w:rsidRDefault="007410FC"/>
  <w:p w14:paraId="558DD617" w14:textId="77777777" w:rsidR="007410FC" w:rsidRDefault="007410FC"/>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6CA"/>
    <w:multiLevelType w:val="hybridMultilevel"/>
    <w:tmpl w:val="F684F072"/>
    <w:lvl w:ilvl="0" w:tplc="0386A4C4">
      <w:start w:val="1"/>
      <w:numFmt w:val="decimal"/>
      <w:pStyle w:val="Sous-titre"/>
      <w:lvlText w:val="%1"/>
      <w:lvlJc w:val="left"/>
      <w:pPr>
        <w:ind w:left="643" w:hanging="360"/>
      </w:pPr>
      <w:rPr>
        <w:rFonts w:hint="default"/>
        <w:b w:val="0"/>
        <w:i w:val="0"/>
        <w:color w:val="5A8E22" w:themeColor="background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D32A20"/>
    <w:multiLevelType w:val="hybridMultilevel"/>
    <w:tmpl w:val="A584434E"/>
    <w:lvl w:ilvl="0" w:tplc="B5F894D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5D54589"/>
    <w:multiLevelType w:val="hybridMultilevel"/>
    <w:tmpl w:val="DC1A8CEA"/>
    <w:lvl w:ilvl="0" w:tplc="859AE5A8">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3" w15:restartNumberingAfterBreak="0">
    <w:nsid w:val="280E5B59"/>
    <w:multiLevelType w:val="hybridMultilevel"/>
    <w:tmpl w:val="6C3C9DCE"/>
    <w:lvl w:ilvl="0" w:tplc="0802972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4" w15:restartNumberingAfterBreak="0">
    <w:nsid w:val="281555A6"/>
    <w:multiLevelType w:val="hybridMultilevel"/>
    <w:tmpl w:val="CC042EF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DF243E"/>
    <w:multiLevelType w:val="hybridMultilevel"/>
    <w:tmpl w:val="8E62AF04"/>
    <w:lvl w:ilvl="0" w:tplc="9C5AAA66">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AAE1BCC"/>
    <w:multiLevelType w:val="hybridMultilevel"/>
    <w:tmpl w:val="FD38E1BE"/>
    <w:lvl w:ilvl="0" w:tplc="1146200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504D11"/>
    <w:multiLevelType w:val="hybridMultilevel"/>
    <w:tmpl w:val="BBD43442"/>
    <w:lvl w:ilvl="0" w:tplc="E20A2110">
      <w:start w:val="153"/>
      <w:numFmt w:val="bullet"/>
      <w:lvlText w:val="-"/>
      <w:lvlJc w:val="left"/>
      <w:pPr>
        <w:ind w:left="1780" w:hanging="360"/>
      </w:pPr>
      <w:rPr>
        <w:rFonts w:ascii="Arial" w:eastAsiaTheme="minorHAnsi" w:hAnsi="Arial" w:cs="Arial" w:hint="default"/>
      </w:rPr>
    </w:lvl>
    <w:lvl w:ilvl="1" w:tplc="04070003">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8" w15:restartNumberingAfterBreak="0">
    <w:nsid w:val="62941432"/>
    <w:multiLevelType w:val="hybridMultilevel"/>
    <w:tmpl w:val="D40ED7D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9" w15:restartNumberingAfterBreak="0">
    <w:nsid w:val="7DAF01D5"/>
    <w:multiLevelType w:val="hybridMultilevel"/>
    <w:tmpl w:val="500AED4E"/>
    <w:lvl w:ilvl="0" w:tplc="E6F6F9F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num w:numId="1" w16cid:durableId="1221790918">
    <w:abstractNumId w:val="0"/>
  </w:num>
  <w:num w:numId="2" w16cid:durableId="588121820">
    <w:abstractNumId w:val="4"/>
  </w:num>
  <w:num w:numId="3" w16cid:durableId="271714426">
    <w:abstractNumId w:val="7"/>
  </w:num>
  <w:num w:numId="4" w16cid:durableId="1225919687">
    <w:abstractNumId w:val="5"/>
  </w:num>
  <w:num w:numId="5" w16cid:durableId="116536094">
    <w:abstractNumId w:val="1"/>
  </w:num>
  <w:num w:numId="6" w16cid:durableId="1842963261">
    <w:abstractNumId w:val="3"/>
  </w:num>
  <w:num w:numId="7" w16cid:durableId="616642341">
    <w:abstractNumId w:val="2"/>
  </w:num>
  <w:num w:numId="8" w16cid:durableId="2116362681">
    <w:abstractNumId w:val="9"/>
  </w:num>
  <w:num w:numId="9" w16cid:durableId="490101641">
    <w:abstractNumId w:val="8"/>
  </w:num>
  <w:num w:numId="10" w16cid:durableId="135614977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0" w:nlCheck="1" w:checkStyle="0"/>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209B"/>
    <w:rsid w:val="00004F24"/>
    <w:rsid w:val="000078C3"/>
    <w:rsid w:val="00007AD4"/>
    <w:rsid w:val="00007B39"/>
    <w:rsid w:val="00007E06"/>
    <w:rsid w:val="00010F20"/>
    <w:rsid w:val="00011F63"/>
    <w:rsid w:val="00015C1C"/>
    <w:rsid w:val="00016110"/>
    <w:rsid w:val="00022E01"/>
    <w:rsid w:val="000248DC"/>
    <w:rsid w:val="000303D9"/>
    <w:rsid w:val="0003543C"/>
    <w:rsid w:val="00035F81"/>
    <w:rsid w:val="000368C4"/>
    <w:rsid w:val="000373E0"/>
    <w:rsid w:val="00041E03"/>
    <w:rsid w:val="000431E7"/>
    <w:rsid w:val="00045B2F"/>
    <w:rsid w:val="00047A6C"/>
    <w:rsid w:val="00047CB2"/>
    <w:rsid w:val="0005128B"/>
    <w:rsid w:val="00054277"/>
    <w:rsid w:val="00060DBF"/>
    <w:rsid w:val="000627D0"/>
    <w:rsid w:val="000651FE"/>
    <w:rsid w:val="00065B11"/>
    <w:rsid w:val="000660F2"/>
    <w:rsid w:val="00066FF5"/>
    <w:rsid w:val="00067AA2"/>
    <w:rsid w:val="0007065A"/>
    <w:rsid w:val="00072C96"/>
    <w:rsid w:val="000745D3"/>
    <w:rsid w:val="00081653"/>
    <w:rsid w:val="00084481"/>
    <w:rsid w:val="00091415"/>
    <w:rsid w:val="00091476"/>
    <w:rsid w:val="000975A8"/>
    <w:rsid w:val="00097E48"/>
    <w:rsid w:val="00097F95"/>
    <w:rsid w:val="000A17A9"/>
    <w:rsid w:val="000A580A"/>
    <w:rsid w:val="000A79F5"/>
    <w:rsid w:val="000B09D9"/>
    <w:rsid w:val="000B22F0"/>
    <w:rsid w:val="000B2C3D"/>
    <w:rsid w:val="000B4EC0"/>
    <w:rsid w:val="000B70E0"/>
    <w:rsid w:val="000B74EF"/>
    <w:rsid w:val="000C5538"/>
    <w:rsid w:val="000C6B50"/>
    <w:rsid w:val="000D0765"/>
    <w:rsid w:val="000D0F08"/>
    <w:rsid w:val="000D0F15"/>
    <w:rsid w:val="000D165D"/>
    <w:rsid w:val="000D2ACC"/>
    <w:rsid w:val="000D329E"/>
    <w:rsid w:val="000D3E15"/>
    <w:rsid w:val="000D3EF8"/>
    <w:rsid w:val="000D55EA"/>
    <w:rsid w:val="000D6AD1"/>
    <w:rsid w:val="000D7EC2"/>
    <w:rsid w:val="000E149D"/>
    <w:rsid w:val="000E3A90"/>
    <w:rsid w:val="000E499A"/>
    <w:rsid w:val="000F0CFC"/>
    <w:rsid w:val="000F470B"/>
    <w:rsid w:val="000F5990"/>
    <w:rsid w:val="00100B81"/>
    <w:rsid w:val="00103EB7"/>
    <w:rsid w:val="00106C58"/>
    <w:rsid w:val="00110C96"/>
    <w:rsid w:val="00113345"/>
    <w:rsid w:val="00114381"/>
    <w:rsid w:val="00116E4E"/>
    <w:rsid w:val="00130030"/>
    <w:rsid w:val="0013315F"/>
    <w:rsid w:val="001333BA"/>
    <w:rsid w:val="001422C2"/>
    <w:rsid w:val="00145E72"/>
    <w:rsid w:val="0015123E"/>
    <w:rsid w:val="0015511C"/>
    <w:rsid w:val="001552C7"/>
    <w:rsid w:val="001568CA"/>
    <w:rsid w:val="001571A5"/>
    <w:rsid w:val="00170C30"/>
    <w:rsid w:val="00170EED"/>
    <w:rsid w:val="00172F15"/>
    <w:rsid w:val="00173FFA"/>
    <w:rsid w:val="00176A8F"/>
    <w:rsid w:val="00176E6D"/>
    <w:rsid w:val="00183B44"/>
    <w:rsid w:val="00183BC9"/>
    <w:rsid w:val="00190141"/>
    <w:rsid w:val="001903B1"/>
    <w:rsid w:val="00194FE6"/>
    <w:rsid w:val="001A329B"/>
    <w:rsid w:val="001A529A"/>
    <w:rsid w:val="001B20F0"/>
    <w:rsid w:val="001B64B3"/>
    <w:rsid w:val="001C2653"/>
    <w:rsid w:val="001C39ED"/>
    <w:rsid w:val="001D3B5C"/>
    <w:rsid w:val="001D3DD9"/>
    <w:rsid w:val="001D5B83"/>
    <w:rsid w:val="001E07DC"/>
    <w:rsid w:val="001E1300"/>
    <w:rsid w:val="001E41CD"/>
    <w:rsid w:val="001E46C3"/>
    <w:rsid w:val="001F09A2"/>
    <w:rsid w:val="001F28FD"/>
    <w:rsid w:val="001F35EE"/>
    <w:rsid w:val="001F38FB"/>
    <w:rsid w:val="001F7FB9"/>
    <w:rsid w:val="00204D3D"/>
    <w:rsid w:val="00204DE6"/>
    <w:rsid w:val="00213621"/>
    <w:rsid w:val="002152FD"/>
    <w:rsid w:val="00216D17"/>
    <w:rsid w:val="00216F79"/>
    <w:rsid w:val="00221056"/>
    <w:rsid w:val="00223150"/>
    <w:rsid w:val="002242FE"/>
    <w:rsid w:val="0022445A"/>
    <w:rsid w:val="0022543F"/>
    <w:rsid w:val="002258E7"/>
    <w:rsid w:val="0022720D"/>
    <w:rsid w:val="00230212"/>
    <w:rsid w:val="00230A41"/>
    <w:rsid w:val="00232B2F"/>
    <w:rsid w:val="002335F4"/>
    <w:rsid w:val="00234F41"/>
    <w:rsid w:val="0023630C"/>
    <w:rsid w:val="00241721"/>
    <w:rsid w:val="0024278C"/>
    <w:rsid w:val="0024498B"/>
    <w:rsid w:val="0024587C"/>
    <w:rsid w:val="00246C92"/>
    <w:rsid w:val="00252F79"/>
    <w:rsid w:val="00257962"/>
    <w:rsid w:val="00261BBE"/>
    <w:rsid w:val="0026249D"/>
    <w:rsid w:val="00263C7A"/>
    <w:rsid w:val="00264C11"/>
    <w:rsid w:val="00264DF2"/>
    <w:rsid w:val="002653C0"/>
    <w:rsid w:val="00266712"/>
    <w:rsid w:val="00270715"/>
    <w:rsid w:val="00270CA1"/>
    <w:rsid w:val="00274B30"/>
    <w:rsid w:val="0027508C"/>
    <w:rsid w:val="00276B6F"/>
    <w:rsid w:val="00277F22"/>
    <w:rsid w:val="00281355"/>
    <w:rsid w:val="0028286B"/>
    <w:rsid w:val="00284C0C"/>
    <w:rsid w:val="00287FAE"/>
    <w:rsid w:val="00290270"/>
    <w:rsid w:val="00290C37"/>
    <w:rsid w:val="00290C8A"/>
    <w:rsid w:val="00291F9C"/>
    <w:rsid w:val="002952F8"/>
    <w:rsid w:val="0029758C"/>
    <w:rsid w:val="002A118C"/>
    <w:rsid w:val="002A5E54"/>
    <w:rsid w:val="002A6A0C"/>
    <w:rsid w:val="002B00E9"/>
    <w:rsid w:val="002B0D69"/>
    <w:rsid w:val="002B2751"/>
    <w:rsid w:val="002B6475"/>
    <w:rsid w:val="002C1A67"/>
    <w:rsid w:val="002C3DC9"/>
    <w:rsid w:val="002C5A0F"/>
    <w:rsid w:val="002C7CAB"/>
    <w:rsid w:val="002D5A54"/>
    <w:rsid w:val="002D709B"/>
    <w:rsid w:val="002E2A0F"/>
    <w:rsid w:val="002E2FA9"/>
    <w:rsid w:val="002E5FFC"/>
    <w:rsid w:val="002E74E2"/>
    <w:rsid w:val="002E7612"/>
    <w:rsid w:val="002F02B3"/>
    <w:rsid w:val="002F03BD"/>
    <w:rsid w:val="002F48BC"/>
    <w:rsid w:val="002F6182"/>
    <w:rsid w:val="002F6CDC"/>
    <w:rsid w:val="00303C1C"/>
    <w:rsid w:val="0030622C"/>
    <w:rsid w:val="0030655C"/>
    <w:rsid w:val="00307C07"/>
    <w:rsid w:val="003111DD"/>
    <w:rsid w:val="00312FDC"/>
    <w:rsid w:val="00320129"/>
    <w:rsid w:val="00321C15"/>
    <w:rsid w:val="003268CE"/>
    <w:rsid w:val="003349CD"/>
    <w:rsid w:val="00335362"/>
    <w:rsid w:val="00337115"/>
    <w:rsid w:val="00340C6A"/>
    <w:rsid w:val="00343A52"/>
    <w:rsid w:val="00345889"/>
    <w:rsid w:val="003538F8"/>
    <w:rsid w:val="003543F1"/>
    <w:rsid w:val="00354951"/>
    <w:rsid w:val="003564B6"/>
    <w:rsid w:val="0035787C"/>
    <w:rsid w:val="00363D46"/>
    <w:rsid w:val="003667BA"/>
    <w:rsid w:val="00371216"/>
    <w:rsid w:val="003738BF"/>
    <w:rsid w:val="00380905"/>
    <w:rsid w:val="00380CD1"/>
    <w:rsid w:val="00386E16"/>
    <w:rsid w:val="003876EF"/>
    <w:rsid w:val="00390998"/>
    <w:rsid w:val="003915F3"/>
    <w:rsid w:val="00393012"/>
    <w:rsid w:val="00397E44"/>
    <w:rsid w:val="003A0133"/>
    <w:rsid w:val="003A3086"/>
    <w:rsid w:val="003A3903"/>
    <w:rsid w:val="003A648A"/>
    <w:rsid w:val="003C0796"/>
    <w:rsid w:val="003C21D6"/>
    <w:rsid w:val="003C56FC"/>
    <w:rsid w:val="003C74A4"/>
    <w:rsid w:val="003D0C24"/>
    <w:rsid w:val="003D0E03"/>
    <w:rsid w:val="003D1CFB"/>
    <w:rsid w:val="003D6332"/>
    <w:rsid w:val="003E07C6"/>
    <w:rsid w:val="003E1244"/>
    <w:rsid w:val="003E1595"/>
    <w:rsid w:val="003E2CA1"/>
    <w:rsid w:val="003E4C03"/>
    <w:rsid w:val="003E683F"/>
    <w:rsid w:val="003F10F4"/>
    <w:rsid w:val="003F2546"/>
    <w:rsid w:val="003F4C4C"/>
    <w:rsid w:val="003F6CD3"/>
    <w:rsid w:val="003F7AB7"/>
    <w:rsid w:val="0040017F"/>
    <w:rsid w:val="00400B3C"/>
    <w:rsid w:val="00402952"/>
    <w:rsid w:val="00403FD4"/>
    <w:rsid w:val="004051D5"/>
    <w:rsid w:val="004078E7"/>
    <w:rsid w:val="00412B2C"/>
    <w:rsid w:val="004145AC"/>
    <w:rsid w:val="00416B45"/>
    <w:rsid w:val="0041734F"/>
    <w:rsid w:val="00421463"/>
    <w:rsid w:val="00421A82"/>
    <w:rsid w:val="00422BDD"/>
    <w:rsid w:val="00423342"/>
    <w:rsid w:val="00427919"/>
    <w:rsid w:val="00430DF2"/>
    <w:rsid w:val="004325EA"/>
    <w:rsid w:val="004371BE"/>
    <w:rsid w:val="00437F4C"/>
    <w:rsid w:val="004400AA"/>
    <w:rsid w:val="0044375E"/>
    <w:rsid w:val="004447BE"/>
    <w:rsid w:val="00444A0A"/>
    <w:rsid w:val="00445F99"/>
    <w:rsid w:val="004467BA"/>
    <w:rsid w:val="00446AD6"/>
    <w:rsid w:val="00454291"/>
    <w:rsid w:val="00454EB9"/>
    <w:rsid w:val="004569EF"/>
    <w:rsid w:val="00462D6E"/>
    <w:rsid w:val="004635F6"/>
    <w:rsid w:val="004655DF"/>
    <w:rsid w:val="00467C83"/>
    <w:rsid w:val="00471C8B"/>
    <w:rsid w:val="00483BC8"/>
    <w:rsid w:val="00485BA5"/>
    <w:rsid w:val="00487836"/>
    <w:rsid w:val="00490B8F"/>
    <w:rsid w:val="00493010"/>
    <w:rsid w:val="004957B2"/>
    <w:rsid w:val="004A084A"/>
    <w:rsid w:val="004A1192"/>
    <w:rsid w:val="004A4FDD"/>
    <w:rsid w:val="004A68A0"/>
    <w:rsid w:val="004A6DB7"/>
    <w:rsid w:val="004A75F9"/>
    <w:rsid w:val="004B0843"/>
    <w:rsid w:val="004C343D"/>
    <w:rsid w:val="004C3C5D"/>
    <w:rsid w:val="004D09EC"/>
    <w:rsid w:val="004D1558"/>
    <w:rsid w:val="004D2A0D"/>
    <w:rsid w:val="004D4B94"/>
    <w:rsid w:val="004D5962"/>
    <w:rsid w:val="004D5E5E"/>
    <w:rsid w:val="004E7D8B"/>
    <w:rsid w:val="004F6556"/>
    <w:rsid w:val="0050293A"/>
    <w:rsid w:val="00503D82"/>
    <w:rsid w:val="0050479E"/>
    <w:rsid w:val="005062BD"/>
    <w:rsid w:val="00506944"/>
    <w:rsid w:val="00506C5C"/>
    <w:rsid w:val="00507016"/>
    <w:rsid w:val="005101D7"/>
    <w:rsid w:val="005129B5"/>
    <w:rsid w:val="005137F9"/>
    <w:rsid w:val="0051405F"/>
    <w:rsid w:val="00516C13"/>
    <w:rsid w:val="0051734E"/>
    <w:rsid w:val="005263D6"/>
    <w:rsid w:val="00527C01"/>
    <w:rsid w:val="00534DAC"/>
    <w:rsid w:val="00535410"/>
    <w:rsid w:val="00535B06"/>
    <w:rsid w:val="0054340A"/>
    <w:rsid w:val="00551411"/>
    <w:rsid w:val="005526FB"/>
    <w:rsid w:val="00554B24"/>
    <w:rsid w:val="00556664"/>
    <w:rsid w:val="0055694C"/>
    <w:rsid w:val="00557D6A"/>
    <w:rsid w:val="00557D9E"/>
    <w:rsid w:val="00561583"/>
    <w:rsid w:val="00562896"/>
    <w:rsid w:val="005636D0"/>
    <w:rsid w:val="00567752"/>
    <w:rsid w:val="005741AE"/>
    <w:rsid w:val="00574B11"/>
    <w:rsid w:val="00576EAC"/>
    <w:rsid w:val="0057752C"/>
    <w:rsid w:val="00577818"/>
    <w:rsid w:val="00580B07"/>
    <w:rsid w:val="00584B57"/>
    <w:rsid w:val="00585706"/>
    <w:rsid w:val="005866A2"/>
    <w:rsid w:val="00586D1E"/>
    <w:rsid w:val="005871AF"/>
    <w:rsid w:val="00590235"/>
    <w:rsid w:val="00594CBD"/>
    <w:rsid w:val="005961E2"/>
    <w:rsid w:val="00597396"/>
    <w:rsid w:val="005A6460"/>
    <w:rsid w:val="005B1327"/>
    <w:rsid w:val="005B38AA"/>
    <w:rsid w:val="005C0E70"/>
    <w:rsid w:val="005C1528"/>
    <w:rsid w:val="005C526D"/>
    <w:rsid w:val="005D0C11"/>
    <w:rsid w:val="005D25ED"/>
    <w:rsid w:val="005D48D5"/>
    <w:rsid w:val="005D4F36"/>
    <w:rsid w:val="005D5E42"/>
    <w:rsid w:val="005D770E"/>
    <w:rsid w:val="005E276F"/>
    <w:rsid w:val="005E30A7"/>
    <w:rsid w:val="005E44A9"/>
    <w:rsid w:val="005E5099"/>
    <w:rsid w:val="005E5920"/>
    <w:rsid w:val="005E5C0A"/>
    <w:rsid w:val="005E790F"/>
    <w:rsid w:val="005E7A6D"/>
    <w:rsid w:val="005F0A12"/>
    <w:rsid w:val="005F43ED"/>
    <w:rsid w:val="005F5D44"/>
    <w:rsid w:val="00600850"/>
    <w:rsid w:val="00600C93"/>
    <w:rsid w:val="00601170"/>
    <w:rsid w:val="00601868"/>
    <w:rsid w:val="0060238B"/>
    <w:rsid w:val="006035FB"/>
    <w:rsid w:val="006037EF"/>
    <w:rsid w:val="006146AC"/>
    <w:rsid w:val="00621DBF"/>
    <w:rsid w:val="00623C29"/>
    <w:rsid w:val="00624293"/>
    <w:rsid w:val="00625A58"/>
    <w:rsid w:val="00627DDB"/>
    <w:rsid w:val="006327EA"/>
    <w:rsid w:val="00633456"/>
    <w:rsid w:val="00633522"/>
    <w:rsid w:val="00637A2B"/>
    <w:rsid w:val="00640536"/>
    <w:rsid w:val="00640E7D"/>
    <w:rsid w:val="00643593"/>
    <w:rsid w:val="006438AC"/>
    <w:rsid w:val="00662D24"/>
    <w:rsid w:val="00664897"/>
    <w:rsid w:val="00667636"/>
    <w:rsid w:val="006700D2"/>
    <w:rsid w:val="0067187D"/>
    <w:rsid w:val="006720F2"/>
    <w:rsid w:val="00675017"/>
    <w:rsid w:val="00675F78"/>
    <w:rsid w:val="00684123"/>
    <w:rsid w:val="0068485A"/>
    <w:rsid w:val="00693063"/>
    <w:rsid w:val="0069752A"/>
    <w:rsid w:val="006A29E3"/>
    <w:rsid w:val="006A3653"/>
    <w:rsid w:val="006A380E"/>
    <w:rsid w:val="006A64AB"/>
    <w:rsid w:val="006A6BEC"/>
    <w:rsid w:val="006B09EA"/>
    <w:rsid w:val="006B2F70"/>
    <w:rsid w:val="006B372E"/>
    <w:rsid w:val="006B6F52"/>
    <w:rsid w:val="006B719D"/>
    <w:rsid w:val="006C0371"/>
    <w:rsid w:val="006C52CE"/>
    <w:rsid w:val="006C7FA4"/>
    <w:rsid w:val="006D0363"/>
    <w:rsid w:val="006D1BC6"/>
    <w:rsid w:val="006D453E"/>
    <w:rsid w:val="006D5683"/>
    <w:rsid w:val="006D7196"/>
    <w:rsid w:val="006E391D"/>
    <w:rsid w:val="006E5F04"/>
    <w:rsid w:val="006E6B0C"/>
    <w:rsid w:val="006E746E"/>
    <w:rsid w:val="006F0BCF"/>
    <w:rsid w:val="006F1DC0"/>
    <w:rsid w:val="006F2E58"/>
    <w:rsid w:val="00700262"/>
    <w:rsid w:val="007006D7"/>
    <w:rsid w:val="00700870"/>
    <w:rsid w:val="00700BEF"/>
    <w:rsid w:val="007023AB"/>
    <w:rsid w:val="00706A61"/>
    <w:rsid w:val="00710415"/>
    <w:rsid w:val="00710454"/>
    <w:rsid w:val="00711AF7"/>
    <w:rsid w:val="00712A1D"/>
    <w:rsid w:val="0071462C"/>
    <w:rsid w:val="00715C33"/>
    <w:rsid w:val="0071651B"/>
    <w:rsid w:val="00732EDA"/>
    <w:rsid w:val="007335B4"/>
    <w:rsid w:val="00740D5D"/>
    <w:rsid w:val="007410FC"/>
    <w:rsid w:val="00742AD0"/>
    <w:rsid w:val="00745DD1"/>
    <w:rsid w:val="00746770"/>
    <w:rsid w:val="007469D6"/>
    <w:rsid w:val="00750BF7"/>
    <w:rsid w:val="0075137A"/>
    <w:rsid w:val="00751B3C"/>
    <w:rsid w:val="00753A51"/>
    <w:rsid w:val="00754EBA"/>
    <w:rsid w:val="00756EA8"/>
    <w:rsid w:val="00757ECA"/>
    <w:rsid w:val="00760C4F"/>
    <w:rsid w:val="00761C6F"/>
    <w:rsid w:val="00762BE1"/>
    <w:rsid w:val="00764329"/>
    <w:rsid w:val="0076589E"/>
    <w:rsid w:val="00765B45"/>
    <w:rsid w:val="007667A0"/>
    <w:rsid w:val="00771A81"/>
    <w:rsid w:val="0077323A"/>
    <w:rsid w:val="00773452"/>
    <w:rsid w:val="00773917"/>
    <w:rsid w:val="00774300"/>
    <w:rsid w:val="007746EE"/>
    <w:rsid w:val="00774D63"/>
    <w:rsid w:val="007753B4"/>
    <w:rsid w:val="00775851"/>
    <w:rsid w:val="007763C6"/>
    <w:rsid w:val="0077695B"/>
    <w:rsid w:val="00781332"/>
    <w:rsid w:val="007820F6"/>
    <w:rsid w:val="0078535F"/>
    <w:rsid w:val="00786886"/>
    <w:rsid w:val="007929C9"/>
    <w:rsid w:val="00795539"/>
    <w:rsid w:val="00795CF4"/>
    <w:rsid w:val="007A01FA"/>
    <w:rsid w:val="007A1553"/>
    <w:rsid w:val="007A3BFB"/>
    <w:rsid w:val="007A4DED"/>
    <w:rsid w:val="007A691A"/>
    <w:rsid w:val="007A7689"/>
    <w:rsid w:val="007B53E4"/>
    <w:rsid w:val="007B6BF4"/>
    <w:rsid w:val="007C1410"/>
    <w:rsid w:val="007C3396"/>
    <w:rsid w:val="007C6605"/>
    <w:rsid w:val="007D24A9"/>
    <w:rsid w:val="007D5C84"/>
    <w:rsid w:val="007E185C"/>
    <w:rsid w:val="007E3CD8"/>
    <w:rsid w:val="007E4AEF"/>
    <w:rsid w:val="007F097E"/>
    <w:rsid w:val="007F1BFA"/>
    <w:rsid w:val="007F31F6"/>
    <w:rsid w:val="007F443A"/>
    <w:rsid w:val="007F47CF"/>
    <w:rsid w:val="007F5224"/>
    <w:rsid w:val="007F7D85"/>
    <w:rsid w:val="00802189"/>
    <w:rsid w:val="008028C4"/>
    <w:rsid w:val="00805279"/>
    <w:rsid w:val="00806978"/>
    <w:rsid w:val="008109A0"/>
    <w:rsid w:val="0081112C"/>
    <w:rsid w:val="00812E51"/>
    <w:rsid w:val="00813F94"/>
    <w:rsid w:val="00815507"/>
    <w:rsid w:val="00820082"/>
    <w:rsid w:val="008211B7"/>
    <w:rsid w:val="0082207A"/>
    <w:rsid w:val="008226F9"/>
    <w:rsid w:val="00823A35"/>
    <w:rsid w:val="00823F3E"/>
    <w:rsid w:val="008240C1"/>
    <w:rsid w:val="00830A99"/>
    <w:rsid w:val="00834C16"/>
    <w:rsid w:val="008376CB"/>
    <w:rsid w:val="00840674"/>
    <w:rsid w:val="00840D64"/>
    <w:rsid w:val="008415C2"/>
    <w:rsid w:val="00841D93"/>
    <w:rsid w:val="0084312C"/>
    <w:rsid w:val="00843846"/>
    <w:rsid w:val="00846F29"/>
    <w:rsid w:val="00850E9F"/>
    <w:rsid w:val="0085578B"/>
    <w:rsid w:val="00855E7D"/>
    <w:rsid w:val="008569D7"/>
    <w:rsid w:val="0086744B"/>
    <w:rsid w:val="00870DB7"/>
    <w:rsid w:val="008721E4"/>
    <w:rsid w:val="00874EC2"/>
    <w:rsid w:val="00875684"/>
    <w:rsid w:val="00876281"/>
    <w:rsid w:val="00877954"/>
    <w:rsid w:val="008822F6"/>
    <w:rsid w:val="008827DE"/>
    <w:rsid w:val="00883F90"/>
    <w:rsid w:val="008848EF"/>
    <w:rsid w:val="00884CF2"/>
    <w:rsid w:val="008852BE"/>
    <w:rsid w:val="00886760"/>
    <w:rsid w:val="00891EB0"/>
    <w:rsid w:val="008932F7"/>
    <w:rsid w:val="00893E3E"/>
    <w:rsid w:val="00897DDB"/>
    <w:rsid w:val="008A1450"/>
    <w:rsid w:val="008A5C5F"/>
    <w:rsid w:val="008A6A91"/>
    <w:rsid w:val="008B4DD5"/>
    <w:rsid w:val="008B6D5B"/>
    <w:rsid w:val="008B7297"/>
    <w:rsid w:val="008C0EC3"/>
    <w:rsid w:val="008C312A"/>
    <w:rsid w:val="008C3FCE"/>
    <w:rsid w:val="008C75B8"/>
    <w:rsid w:val="008D49E6"/>
    <w:rsid w:val="008D7F9C"/>
    <w:rsid w:val="008E1634"/>
    <w:rsid w:val="008E1D5B"/>
    <w:rsid w:val="008E3468"/>
    <w:rsid w:val="008E3AA8"/>
    <w:rsid w:val="008E4B04"/>
    <w:rsid w:val="008E5028"/>
    <w:rsid w:val="008F00B9"/>
    <w:rsid w:val="008F277D"/>
    <w:rsid w:val="008F38BD"/>
    <w:rsid w:val="008F45CA"/>
    <w:rsid w:val="008F57CF"/>
    <w:rsid w:val="008F58CD"/>
    <w:rsid w:val="008F682B"/>
    <w:rsid w:val="00900E83"/>
    <w:rsid w:val="0090162E"/>
    <w:rsid w:val="009118EF"/>
    <w:rsid w:val="00911BDD"/>
    <w:rsid w:val="0091229A"/>
    <w:rsid w:val="00913911"/>
    <w:rsid w:val="009177E2"/>
    <w:rsid w:val="00922B84"/>
    <w:rsid w:val="0092454E"/>
    <w:rsid w:val="00930886"/>
    <w:rsid w:val="00930CEF"/>
    <w:rsid w:val="00932176"/>
    <w:rsid w:val="00932C28"/>
    <w:rsid w:val="009361A9"/>
    <w:rsid w:val="00937E7B"/>
    <w:rsid w:val="00937F51"/>
    <w:rsid w:val="009428FA"/>
    <w:rsid w:val="009455D4"/>
    <w:rsid w:val="00945DEA"/>
    <w:rsid w:val="00946056"/>
    <w:rsid w:val="00953B4E"/>
    <w:rsid w:val="00956678"/>
    <w:rsid w:val="0095754E"/>
    <w:rsid w:val="00957BFD"/>
    <w:rsid w:val="00970DD8"/>
    <w:rsid w:val="00971897"/>
    <w:rsid w:val="0097222E"/>
    <w:rsid w:val="00975BF7"/>
    <w:rsid w:val="0097652D"/>
    <w:rsid w:val="009777AD"/>
    <w:rsid w:val="00980026"/>
    <w:rsid w:val="0098595A"/>
    <w:rsid w:val="0098617E"/>
    <w:rsid w:val="00986757"/>
    <w:rsid w:val="00991483"/>
    <w:rsid w:val="009952E0"/>
    <w:rsid w:val="009955E2"/>
    <w:rsid w:val="009A48CD"/>
    <w:rsid w:val="009A7483"/>
    <w:rsid w:val="009A7CF3"/>
    <w:rsid w:val="009B27C3"/>
    <w:rsid w:val="009B3DF8"/>
    <w:rsid w:val="009B3E98"/>
    <w:rsid w:val="009B5647"/>
    <w:rsid w:val="009B738B"/>
    <w:rsid w:val="009C0561"/>
    <w:rsid w:val="009C0BC9"/>
    <w:rsid w:val="009C2EAD"/>
    <w:rsid w:val="009C3571"/>
    <w:rsid w:val="009C4D98"/>
    <w:rsid w:val="009C4F48"/>
    <w:rsid w:val="009C6FE9"/>
    <w:rsid w:val="009D0125"/>
    <w:rsid w:val="009D1E19"/>
    <w:rsid w:val="009D2505"/>
    <w:rsid w:val="009D378D"/>
    <w:rsid w:val="009D419A"/>
    <w:rsid w:val="009D66F4"/>
    <w:rsid w:val="009D6EDC"/>
    <w:rsid w:val="009E02CC"/>
    <w:rsid w:val="009E0E2E"/>
    <w:rsid w:val="009E4947"/>
    <w:rsid w:val="009E6754"/>
    <w:rsid w:val="009F0226"/>
    <w:rsid w:val="009F33BA"/>
    <w:rsid w:val="009F3E8E"/>
    <w:rsid w:val="009F6C28"/>
    <w:rsid w:val="00A01A00"/>
    <w:rsid w:val="00A03993"/>
    <w:rsid w:val="00A04C96"/>
    <w:rsid w:val="00A076E4"/>
    <w:rsid w:val="00A1437E"/>
    <w:rsid w:val="00A154EE"/>
    <w:rsid w:val="00A16D8B"/>
    <w:rsid w:val="00A204D1"/>
    <w:rsid w:val="00A228BF"/>
    <w:rsid w:val="00A22A28"/>
    <w:rsid w:val="00A234B6"/>
    <w:rsid w:val="00A26FB8"/>
    <w:rsid w:val="00A306A3"/>
    <w:rsid w:val="00A30719"/>
    <w:rsid w:val="00A36B46"/>
    <w:rsid w:val="00A37192"/>
    <w:rsid w:val="00A468DD"/>
    <w:rsid w:val="00A5113E"/>
    <w:rsid w:val="00A513D8"/>
    <w:rsid w:val="00A53AF5"/>
    <w:rsid w:val="00A555D1"/>
    <w:rsid w:val="00A57FEE"/>
    <w:rsid w:val="00A60ECD"/>
    <w:rsid w:val="00A6238B"/>
    <w:rsid w:val="00A6253A"/>
    <w:rsid w:val="00A637DD"/>
    <w:rsid w:val="00A63DE4"/>
    <w:rsid w:val="00A65509"/>
    <w:rsid w:val="00A664F4"/>
    <w:rsid w:val="00A70A44"/>
    <w:rsid w:val="00A72378"/>
    <w:rsid w:val="00A75818"/>
    <w:rsid w:val="00A75D44"/>
    <w:rsid w:val="00A75E59"/>
    <w:rsid w:val="00A762CF"/>
    <w:rsid w:val="00A7662F"/>
    <w:rsid w:val="00A77A76"/>
    <w:rsid w:val="00A77EC4"/>
    <w:rsid w:val="00A8053C"/>
    <w:rsid w:val="00A8097F"/>
    <w:rsid w:val="00A81131"/>
    <w:rsid w:val="00A8380A"/>
    <w:rsid w:val="00A84DA8"/>
    <w:rsid w:val="00A86112"/>
    <w:rsid w:val="00A90A67"/>
    <w:rsid w:val="00A9518A"/>
    <w:rsid w:val="00A97DD3"/>
    <w:rsid w:val="00AA77B0"/>
    <w:rsid w:val="00AB2049"/>
    <w:rsid w:val="00AB3DD9"/>
    <w:rsid w:val="00AB3E4A"/>
    <w:rsid w:val="00AB4077"/>
    <w:rsid w:val="00AB7F19"/>
    <w:rsid w:val="00AC0C7A"/>
    <w:rsid w:val="00AC239B"/>
    <w:rsid w:val="00AD0E29"/>
    <w:rsid w:val="00AD2467"/>
    <w:rsid w:val="00AD5959"/>
    <w:rsid w:val="00AD675C"/>
    <w:rsid w:val="00AE1146"/>
    <w:rsid w:val="00AE2BC9"/>
    <w:rsid w:val="00AE684A"/>
    <w:rsid w:val="00AF1826"/>
    <w:rsid w:val="00AF2863"/>
    <w:rsid w:val="00AF36C3"/>
    <w:rsid w:val="00AF398F"/>
    <w:rsid w:val="00AF5320"/>
    <w:rsid w:val="00AF6DC1"/>
    <w:rsid w:val="00AF76E1"/>
    <w:rsid w:val="00AF7F87"/>
    <w:rsid w:val="00B005EA"/>
    <w:rsid w:val="00B00A43"/>
    <w:rsid w:val="00B0347A"/>
    <w:rsid w:val="00B059C1"/>
    <w:rsid w:val="00B0699D"/>
    <w:rsid w:val="00B125C9"/>
    <w:rsid w:val="00B2198F"/>
    <w:rsid w:val="00B2738A"/>
    <w:rsid w:val="00B327F0"/>
    <w:rsid w:val="00B32FED"/>
    <w:rsid w:val="00B33640"/>
    <w:rsid w:val="00B35994"/>
    <w:rsid w:val="00B36604"/>
    <w:rsid w:val="00B36F1D"/>
    <w:rsid w:val="00B37145"/>
    <w:rsid w:val="00B42597"/>
    <w:rsid w:val="00B453E7"/>
    <w:rsid w:val="00B454BE"/>
    <w:rsid w:val="00B52669"/>
    <w:rsid w:val="00B542E7"/>
    <w:rsid w:val="00B71257"/>
    <w:rsid w:val="00B72BCC"/>
    <w:rsid w:val="00B73022"/>
    <w:rsid w:val="00B753D7"/>
    <w:rsid w:val="00B86B4F"/>
    <w:rsid w:val="00B917FC"/>
    <w:rsid w:val="00B9734A"/>
    <w:rsid w:val="00BA0A2A"/>
    <w:rsid w:val="00BA0C11"/>
    <w:rsid w:val="00BA249F"/>
    <w:rsid w:val="00BA3014"/>
    <w:rsid w:val="00BA7656"/>
    <w:rsid w:val="00BC2C6C"/>
    <w:rsid w:val="00BC3331"/>
    <w:rsid w:val="00BC3893"/>
    <w:rsid w:val="00BD07AA"/>
    <w:rsid w:val="00BD0996"/>
    <w:rsid w:val="00BD603F"/>
    <w:rsid w:val="00BD6183"/>
    <w:rsid w:val="00BD65E8"/>
    <w:rsid w:val="00BD713C"/>
    <w:rsid w:val="00BD7F60"/>
    <w:rsid w:val="00BE1ED5"/>
    <w:rsid w:val="00BE223B"/>
    <w:rsid w:val="00BE2D24"/>
    <w:rsid w:val="00BE3F81"/>
    <w:rsid w:val="00BE453D"/>
    <w:rsid w:val="00BE4847"/>
    <w:rsid w:val="00BE68F2"/>
    <w:rsid w:val="00BF095F"/>
    <w:rsid w:val="00BF3CE1"/>
    <w:rsid w:val="00BF6CA7"/>
    <w:rsid w:val="00BF7A6F"/>
    <w:rsid w:val="00C030F2"/>
    <w:rsid w:val="00C040E2"/>
    <w:rsid w:val="00C04341"/>
    <w:rsid w:val="00C0537D"/>
    <w:rsid w:val="00C120A5"/>
    <w:rsid w:val="00C121EC"/>
    <w:rsid w:val="00C16B4E"/>
    <w:rsid w:val="00C22992"/>
    <w:rsid w:val="00C232E8"/>
    <w:rsid w:val="00C239DC"/>
    <w:rsid w:val="00C26339"/>
    <w:rsid w:val="00C270EC"/>
    <w:rsid w:val="00C31E50"/>
    <w:rsid w:val="00C3411B"/>
    <w:rsid w:val="00C47A1A"/>
    <w:rsid w:val="00C501AC"/>
    <w:rsid w:val="00C50BD5"/>
    <w:rsid w:val="00C53D96"/>
    <w:rsid w:val="00C54042"/>
    <w:rsid w:val="00C55FB4"/>
    <w:rsid w:val="00C6118C"/>
    <w:rsid w:val="00C645C6"/>
    <w:rsid w:val="00C67218"/>
    <w:rsid w:val="00C674CC"/>
    <w:rsid w:val="00C77352"/>
    <w:rsid w:val="00C8379D"/>
    <w:rsid w:val="00C843D8"/>
    <w:rsid w:val="00C84BCE"/>
    <w:rsid w:val="00C8570F"/>
    <w:rsid w:val="00C90A97"/>
    <w:rsid w:val="00C90C45"/>
    <w:rsid w:val="00C921D1"/>
    <w:rsid w:val="00C950FB"/>
    <w:rsid w:val="00C97C7A"/>
    <w:rsid w:val="00CA644E"/>
    <w:rsid w:val="00CA7A08"/>
    <w:rsid w:val="00CB2152"/>
    <w:rsid w:val="00CB23DA"/>
    <w:rsid w:val="00CB44EE"/>
    <w:rsid w:val="00CB7329"/>
    <w:rsid w:val="00CB792A"/>
    <w:rsid w:val="00CC00C5"/>
    <w:rsid w:val="00CC060C"/>
    <w:rsid w:val="00CC2B6D"/>
    <w:rsid w:val="00CC40E5"/>
    <w:rsid w:val="00CD1DF9"/>
    <w:rsid w:val="00CD3245"/>
    <w:rsid w:val="00CD3647"/>
    <w:rsid w:val="00CD6E02"/>
    <w:rsid w:val="00CE1A48"/>
    <w:rsid w:val="00CE3D72"/>
    <w:rsid w:val="00CE5F81"/>
    <w:rsid w:val="00CE715C"/>
    <w:rsid w:val="00CF28C5"/>
    <w:rsid w:val="00D03C9B"/>
    <w:rsid w:val="00D03F6A"/>
    <w:rsid w:val="00D04024"/>
    <w:rsid w:val="00D06991"/>
    <w:rsid w:val="00D07498"/>
    <w:rsid w:val="00D0799A"/>
    <w:rsid w:val="00D07E07"/>
    <w:rsid w:val="00D108BE"/>
    <w:rsid w:val="00D124C2"/>
    <w:rsid w:val="00D14AEC"/>
    <w:rsid w:val="00D159DD"/>
    <w:rsid w:val="00D176D2"/>
    <w:rsid w:val="00D212FC"/>
    <w:rsid w:val="00D22F84"/>
    <w:rsid w:val="00D23C69"/>
    <w:rsid w:val="00D24564"/>
    <w:rsid w:val="00D255F6"/>
    <w:rsid w:val="00D25B4D"/>
    <w:rsid w:val="00D27469"/>
    <w:rsid w:val="00D3431E"/>
    <w:rsid w:val="00D34F89"/>
    <w:rsid w:val="00D35A5D"/>
    <w:rsid w:val="00D35FC9"/>
    <w:rsid w:val="00D409C2"/>
    <w:rsid w:val="00D449EC"/>
    <w:rsid w:val="00D5151A"/>
    <w:rsid w:val="00D5191B"/>
    <w:rsid w:val="00D55386"/>
    <w:rsid w:val="00D55838"/>
    <w:rsid w:val="00D55EDF"/>
    <w:rsid w:val="00D6232B"/>
    <w:rsid w:val="00D64609"/>
    <w:rsid w:val="00D72DEA"/>
    <w:rsid w:val="00D73EAA"/>
    <w:rsid w:val="00D75225"/>
    <w:rsid w:val="00D76CB4"/>
    <w:rsid w:val="00D80A2D"/>
    <w:rsid w:val="00D8185A"/>
    <w:rsid w:val="00D83643"/>
    <w:rsid w:val="00D87B2E"/>
    <w:rsid w:val="00D92E35"/>
    <w:rsid w:val="00DA07B8"/>
    <w:rsid w:val="00DA0C8B"/>
    <w:rsid w:val="00DA1B6C"/>
    <w:rsid w:val="00DA278B"/>
    <w:rsid w:val="00DA374A"/>
    <w:rsid w:val="00DA44D1"/>
    <w:rsid w:val="00DA4CD1"/>
    <w:rsid w:val="00DA724B"/>
    <w:rsid w:val="00DB4270"/>
    <w:rsid w:val="00DB6A87"/>
    <w:rsid w:val="00DC2BD7"/>
    <w:rsid w:val="00DC6425"/>
    <w:rsid w:val="00DD15B8"/>
    <w:rsid w:val="00DD1CA0"/>
    <w:rsid w:val="00DD1DC7"/>
    <w:rsid w:val="00DD34C9"/>
    <w:rsid w:val="00DD6473"/>
    <w:rsid w:val="00DE6AA7"/>
    <w:rsid w:val="00DF12B5"/>
    <w:rsid w:val="00DF5D71"/>
    <w:rsid w:val="00DF5E61"/>
    <w:rsid w:val="00DF61E1"/>
    <w:rsid w:val="00DF720C"/>
    <w:rsid w:val="00E01E84"/>
    <w:rsid w:val="00E024F0"/>
    <w:rsid w:val="00E036B1"/>
    <w:rsid w:val="00E041EC"/>
    <w:rsid w:val="00E0427E"/>
    <w:rsid w:val="00E0595E"/>
    <w:rsid w:val="00E107C0"/>
    <w:rsid w:val="00E11DF1"/>
    <w:rsid w:val="00E11F09"/>
    <w:rsid w:val="00E12095"/>
    <w:rsid w:val="00E12472"/>
    <w:rsid w:val="00E13063"/>
    <w:rsid w:val="00E17B08"/>
    <w:rsid w:val="00E2199B"/>
    <w:rsid w:val="00E2355A"/>
    <w:rsid w:val="00E24BFA"/>
    <w:rsid w:val="00E267D2"/>
    <w:rsid w:val="00E31A77"/>
    <w:rsid w:val="00E34612"/>
    <w:rsid w:val="00E3487E"/>
    <w:rsid w:val="00E354F0"/>
    <w:rsid w:val="00E360AB"/>
    <w:rsid w:val="00E41FE2"/>
    <w:rsid w:val="00E512BB"/>
    <w:rsid w:val="00E5383E"/>
    <w:rsid w:val="00E54775"/>
    <w:rsid w:val="00E54F4A"/>
    <w:rsid w:val="00E55C1E"/>
    <w:rsid w:val="00E56596"/>
    <w:rsid w:val="00E56C19"/>
    <w:rsid w:val="00E6021D"/>
    <w:rsid w:val="00E613AD"/>
    <w:rsid w:val="00E61C24"/>
    <w:rsid w:val="00E61C6C"/>
    <w:rsid w:val="00E64504"/>
    <w:rsid w:val="00E71E29"/>
    <w:rsid w:val="00E7428C"/>
    <w:rsid w:val="00E74C67"/>
    <w:rsid w:val="00E805FB"/>
    <w:rsid w:val="00E80CEC"/>
    <w:rsid w:val="00E81DF4"/>
    <w:rsid w:val="00E858D1"/>
    <w:rsid w:val="00E85BD7"/>
    <w:rsid w:val="00E868EA"/>
    <w:rsid w:val="00E91E2A"/>
    <w:rsid w:val="00E93CE9"/>
    <w:rsid w:val="00E95F4A"/>
    <w:rsid w:val="00EA18D3"/>
    <w:rsid w:val="00EA25B4"/>
    <w:rsid w:val="00EA30B0"/>
    <w:rsid w:val="00EB1973"/>
    <w:rsid w:val="00EB2685"/>
    <w:rsid w:val="00EB325E"/>
    <w:rsid w:val="00EB57F3"/>
    <w:rsid w:val="00EC69A9"/>
    <w:rsid w:val="00ED248E"/>
    <w:rsid w:val="00ED6755"/>
    <w:rsid w:val="00EE3C28"/>
    <w:rsid w:val="00EE4931"/>
    <w:rsid w:val="00EE5AA3"/>
    <w:rsid w:val="00EF275F"/>
    <w:rsid w:val="00EF64F4"/>
    <w:rsid w:val="00F0113F"/>
    <w:rsid w:val="00F01422"/>
    <w:rsid w:val="00F02D8A"/>
    <w:rsid w:val="00F033AF"/>
    <w:rsid w:val="00F0501D"/>
    <w:rsid w:val="00F06F15"/>
    <w:rsid w:val="00F1245D"/>
    <w:rsid w:val="00F1536A"/>
    <w:rsid w:val="00F168CD"/>
    <w:rsid w:val="00F20620"/>
    <w:rsid w:val="00F21017"/>
    <w:rsid w:val="00F21F41"/>
    <w:rsid w:val="00F22218"/>
    <w:rsid w:val="00F2284B"/>
    <w:rsid w:val="00F24F11"/>
    <w:rsid w:val="00F25783"/>
    <w:rsid w:val="00F25BD9"/>
    <w:rsid w:val="00F266B1"/>
    <w:rsid w:val="00F27979"/>
    <w:rsid w:val="00F36165"/>
    <w:rsid w:val="00F43126"/>
    <w:rsid w:val="00F43E8D"/>
    <w:rsid w:val="00F46F74"/>
    <w:rsid w:val="00F47A3F"/>
    <w:rsid w:val="00F47A63"/>
    <w:rsid w:val="00F518F5"/>
    <w:rsid w:val="00F519DE"/>
    <w:rsid w:val="00F53409"/>
    <w:rsid w:val="00F5349D"/>
    <w:rsid w:val="00F56DB5"/>
    <w:rsid w:val="00F61092"/>
    <w:rsid w:val="00F65413"/>
    <w:rsid w:val="00F66198"/>
    <w:rsid w:val="00F66605"/>
    <w:rsid w:val="00F6718B"/>
    <w:rsid w:val="00F7296F"/>
    <w:rsid w:val="00F8048B"/>
    <w:rsid w:val="00F845D7"/>
    <w:rsid w:val="00F86260"/>
    <w:rsid w:val="00F9308A"/>
    <w:rsid w:val="00F935CA"/>
    <w:rsid w:val="00F95D3A"/>
    <w:rsid w:val="00F95EE9"/>
    <w:rsid w:val="00F95F20"/>
    <w:rsid w:val="00F9663A"/>
    <w:rsid w:val="00FA18B9"/>
    <w:rsid w:val="00FA4157"/>
    <w:rsid w:val="00FA41E1"/>
    <w:rsid w:val="00FA79DB"/>
    <w:rsid w:val="00FB369B"/>
    <w:rsid w:val="00FB4C77"/>
    <w:rsid w:val="00FB6569"/>
    <w:rsid w:val="00FC17C7"/>
    <w:rsid w:val="00FD507C"/>
    <w:rsid w:val="00FD5B9C"/>
    <w:rsid w:val="00FE0B53"/>
    <w:rsid w:val="00FE211B"/>
    <w:rsid w:val="00FE297C"/>
    <w:rsid w:val="00FE49A6"/>
    <w:rsid w:val="00FE4D61"/>
    <w:rsid w:val="00FE6827"/>
    <w:rsid w:val="00FE6D29"/>
    <w:rsid w:val="0269A45E"/>
    <w:rsid w:val="02A7FB63"/>
    <w:rsid w:val="036D4A6A"/>
    <w:rsid w:val="03BF81B1"/>
    <w:rsid w:val="04651360"/>
    <w:rsid w:val="0604D538"/>
    <w:rsid w:val="062C5FE0"/>
    <w:rsid w:val="07D8B94B"/>
    <w:rsid w:val="08094BBE"/>
    <w:rsid w:val="0831FE38"/>
    <w:rsid w:val="08494BFB"/>
    <w:rsid w:val="0B79C819"/>
    <w:rsid w:val="0F352EB7"/>
    <w:rsid w:val="0FE5AFE4"/>
    <w:rsid w:val="11A6DFB8"/>
    <w:rsid w:val="12E7544F"/>
    <w:rsid w:val="13FCC423"/>
    <w:rsid w:val="148324B0"/>
    <w:rsid w:val="1573FCE3"/>
    <w:rsid w:val="186F703E"/>
    <w:rsid w:val="19E98123"/>
    <w:rsid w:val="1A8DF88C"/>
    <w:rsid w:val="1D18BAF0"/>
    <w:rsid w:val="1D64D51C"/>
    <w:rsid w:val="1DA8850A"/>
    <w:rsid w:val="1E9B9389"/>
    <w:rsid w:val="1EFCB406"/>
    <w:rsid w:val="1F404113"/>
    <w:rsid w:val="1F7B66ED"/>
    <w:rsid w:val="20D181CF"/>
    <w:rsid w:val="21DF7BA7"/>
    <w:rsid w:val="22DCD270"/>
    <w:rsid w:val="2360C169"/>
    <w:rsid w:val="248DBE0B"/>
    <w:rsid w:val="25218520"/>
    <w:rsid w:val="26BD5581"/>
    <w:rsid w:val="291B0FCB"/>
    <w:rsid w:val="2FAB5808"/>
    <w:rsid w:val="30A3966B"/>
    <w:rsid w:val="31EDF870"/>
    <w:rsid w:val="3239B336"/>
    <w:rsid w:val="344E4F7F"/>
    <w:rsid w:val="3691A730"/>
    <w:rsid w:val="381C1778"/>
    <w:rsid w:val="38A0499A"/>
    <w:rsid w:val="3A970E8A"/>
    <w:rsid w:val="3AA514CD"/>
    <w:rsid w:val="3AE7FC58"/>
    <w:rsid w:val="3B9CBCA9"/>
    <w:rsid w:val="3DB3B295"/>
    <w:rsid w:val="3F5F7A39"/>
    <w:rsid w:val="3F9CE440"/>
    <w:rsid w:val="41306634"/>
    <w:rsid w:val="4152AB50"/>
    <w:rsid w:val="4198F550"/>
    <w:rsid w:val="41A48874"/>
    <w:rsid w:val="42AEE313"/>
    <w:rsid w:val="4332E502"/>
    <w:rsid w:val="434B813D"/>
    <w:rsid w:val="434FEE3F"/>
    <w:rsid w:val="438ED0E1"/>
    <w:rsid w:val="4440F1D3"/>
    <w:rsid w:val="471E71F2"/>
    <w:rsid w:val="481A8712"/>
    <w:rsid w:val="49EBC501"/>
    <w:rsid w:val="4AADE543"/>
    <w:rsid w:val="4ABE7211"/>
    <w:rsid w:val="4AF892F3"/>
    <w:rsid w:val="4B20391E"/>
    <w:rsid w:val="4B6B865A"/>
    <w:rsid w:val="4C21E3EA"/>
    <w:rsid w:val="4C80AA39"/>
    <w:rsid w:val="4CD53AD5"/>
    <w:rsid w:val="4F95051A"/>
    <w:rsid w:val="4F9DE65D"/>
    <w:rsid w:val="4FD34678"/>
    <w:rsid w:val="4FF3AF6A"/>
    <w:rsid w:val="509920FF"/>
    <w:rsid w:val="50A012E7"/>
    <w:rsid w:val="5215A938"/>
    <w:rsid w:val="532E318F"/>
    <w:rsid w:val="53BC9192"/>
    <w:rsid w:val="53D0C1C1"/>
    <w:rsid w:val="56136F42"/>
    <w:rsid w:val="573DB3AE"/>
    <w:rsid w:val="579B7B77"/>
    <w:rsid w:val="59AB0124"/>
    <w:rsid w:val="59AC789F"/>
    <w:rsid w:val="5A742404"/>
    <w:rsid w:val="5A952E92"/>
    <w:rsid w:val="5BA45A64"/>
    <w:rsid w:val="5DDEB695"/>
    <w:rsid w:val="5E136ECC"/>
    <w:rsid w:val="5E3F7AC7"/>
    <w:rsid w:val="602EED38"/>
    <w:rsid w:val="63B855EE"/>
    <w:rsid w:val="6462BDDF"/>
    <w:rsid w:val="6539360E"/>
    <w:rsid w:val="66663BA3"/>
    <w:rsid w:val="669EF33A"/>
    <w:rsid w:val="69CD72B9"/>
    <w:rsid w:val="6AB9C53C"/>
    <w:rsid w:val="6B3DF75E"/>
    <w:rsid w:val="6DC1483F"/>
    <w:rsid w:val="6E686267"/>
    <w:rsid w:val="70846DB3"/>
    <w:rsid w:val="71A3859F"/>
    <w:rsid w:val="724F6821"/>
    <w:rsid w:val="72B1D593"/>
    <w:rsid w:val="72D261AB"/>
    <w:rsid w:val="733BD38A"/>
    <w:rsid w:val="73A4D05F"/>
    <w:rsid w:val="755E0224"/>
    <w:rsid w:val="7603E853"/>
    <w:rsid w:val="765A4BEF"/>
    <w:rsid w:val="76DA4772"/>
    <w:rsid w:val="76F6B348"/>
    <w:rsid w:val="79186BF7"/>
    <w:rsid w:val="7A47952A"/>
    <w:rsid w:val="7AA637AC"/>
    <w:rsid w:val="7AC68DDE"/>
    <w:rsid w:val="7ADFD776"/>
    <w:rsid w:val="7AEC09A4"/>
    <w:rsid w:val="7B2EA4BA"/>
    <w:rsid w:val="7BC688E2"/>
    <w:rsid w:val="7CC98D7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69DCC"/>
  <w15:docId w15:val="{7AB15E4A-8CB8-43D5-AC48-525B1803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2"/>
      </w:numPr>
    </w:pPr>
    <w:rPr>
      <w:rFonts w:cs="Arial"/>
    </w:rPr>
  </w:style>
  <w:style w:type="character" w:customStyle="1" w:styleId="AufzhlungZchn">
    <w:name w:val="Aufzählung Zchn"/>
    <w:basedOn w:val="ParagraphedelisteCar"/>
    <w:link w:val="Aufzhlung"/>
    <w:rsid w:val="000D7EC2"/>
    <w:rPr>
      <w:rFonts w:cs="Arial"/>
    </w:rPr>
  </w:style>
  <w:style w:type="paragraph" w:styleId="Rvision">
    <w:name w:val="Revision"/>
    <w:hidden/>
    <w:uiPriority w:val="99"/>
    <w:semiHidden/>
    <w:rsid w:val="00100B81"/>
    <w:pPr>
      <w:spacing w:after="0" w:line="240" w:lineRule="auto"/>
    </w:pPr>
  </w:style>
  <w:style w:type="paragraph" w:customStyle="1" w:styleId="Default">
    <w:name w:val="Default"/>
    <w:rsid w:val="00D06991"/>
    <w:pPr>
      <w:autoSpaceDE w:val="0"/>
      <w:autoSpaceDN w:val="0"/>
      <w:adjustRightInd w:val="0"/>
      <w:spacing w:after="0" w:line="240" w:lineRule="auto"/>
    </w:pPr>
    <w:rPr>
      <w:rFonts w:cs="Arial"/>
      <w:color w:val="000000"/>
      <w:sz w:val="24"/>
      <w:szCs w:val="24"/>
    </w:rPr>
  </w:style>
  <w:style w:type="character" w:styleId="Mentionnonrsolue">
    <w:name w:val="Unresolved Mention"/>
    <w:basedOn w:val="Policepardfaut"/>
    <w:uiPriority w:val="99"/>
    <w:semiHidden/>
    <w:unhideWhenUsed/>
    <w:rsid w:val="002E7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996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EjD8VJUWL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5" ma:contentTypeDescription="Ein neues Dokument erstellen." ma:contentTypeScope="" ma:versionID="6002430d8818985ae250db1b2c0b409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1520257c84ad7075c4c70cddfdd41ff6"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429DB-0D21-4462-9502-D9DA91FBB583}">
  <ds:schemaRefs>
    <ds:schemaRef ds:uri="http://schemas.microsoft.com/sharepoint/v3/contenttype/forms"/>
  </ds:schemaRefs>
</ds:datastoreItem>
</file>

<file path=customXml/itemProps2.xml><?xml version="1.0" encoding="utf-8"?>
<ds:datastoreItem xmlns:ds="http://schemas.openxmlformats.org/officeDocument/2006/customXml" ds:itemID="{D61052B7-E497-49E9-BB38-00A16E488D53}">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3.xml><?xml version="1.0" encoding="utf-8"?>
<ds:datastoreItem xmlns:ds="http://schemas.openxmlformats.org/officeDocument/2006/customXml" ds:itemID="{A2062027-8A7E-4752-A7D6-EBF30850DA83}">
  <ds:schemaRefs>
    <ds:schemaRef ds:uri="http://schemas.openxmlformats.org/officeDocument/2006/bibliography"/>
  </ds:schemaRefs>
</ds:datastoreItem>
</file>

<file path=customXml/itemProps4.xml><?xml version="1.0" encoding="utf-8"?>
<ds:datastoreItem xmlns:ds="http://schemas.openxmlformats.org/officeDocument/2006/customXml" ds:itemID="{5402A374-F5EB-48C3-8813-9E269DEBD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Vorlage_ÖK23_AG_Feiern_DE</Template>
  <TotalTime>0</TotalTime>
  <Pages>7</Pages>
  <Words>2155</Words>
  <Characters>10424</Characters>
  <Application>Microsoft Office Word</Application>
  <DocSecurity>0</DocSecurity>
  <Lines>86</Lines>
  <Paragraphs>25</Paragraphs>
  <ScaleCrop>false</ScaleCrop>
  <HeadingPairs>
    <vt:vector size="2" baseType="variant">
      <vt:variant>
        <vt:lpstr>Titre</vt:lpstr>
      </vt:variant>
      <vt:variant>
        <vt:i4>1</vt:i4>
      </vt:variant>
    </vt:vector>
  </HeadingPairs>
  <TitlesOfParts>
    <vt:vector size="1" baseType="lpstr">
      <vt:lpstr/>
    </vt:vector>
  </TitlesOfParts>
  <Company>Kath. Kirchgemeinde Luzern</Company>
  <LinksUpToDate>false</LinksUpToDate>
  <CharactersWithSpaces>12554</CharactersWithSpaces>
  <SharedDoc>false</SharedDoc>
  <HLinks>
    <vt:vector size="6" baseType="variant">
      <vt:variant>
        <vt:i4>4915211</vt:i4>
      </vt:variant>
      <vt:variant>
        <vt:i4>0</vt:i4>
      </vt:variant>
      <vt:variant>
        <vt:i4>0</vt:i4>
      </vt:variant>
      <vt:variant>
        <vt:i4>5</vt:i4>
      </vt:variant>
      <vt:variant>
        <vt:lpwstr>www.voir-et-agir.ch/liturgie1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Wege</dc:creator>
  <cp:keywords/>
  <cp:lastModifiedBy>Simon Weber</cp:lastModifiedBy>
  <cp:revision>231</cp:revision>
  <cp:lastPrinted>2020-07-23T16:01:00Z</cp:lastPrinted>
  <dcterms:created xsi:type="dcterms:W3CDTF">2023-09-11T18:47:00Z</dcterms:created>
  <dcterms:modified xsi:type="dcterms:W3CDTF">2023-12-17T20:06:00Z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