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C2A14" w14:textId="0FC56623" w:rsidR="000D7EC2" w:rsidRPr="00D22314" w:rsidRDefault="00FE185C" w:rsidP="00BA1D64">
      <w:pPr>
        <w:pStyle w:val="Sansinterligne"/>
        <w:rPr>
          <w:bCs/>
        </w:rPr>
      </w:pPr>
      <w:bookmarkStart w:id="0" w:name="_Hlk173768289"/>
      <w:r>
        <w:t>Quand la faim bouffe l’avenir</w:t>
      </w:r>
    </w:p>
    <w:p w14:paraId="289235AC" w14:textId="0C21D231" w:rsidR="008B7623" w:rsidRPr="008B7623" w:rsidRDefault="00423739" w:rsidP="00AC7BF6">
      <w:pPr>
        <w:rPr>
          <w:rFonts w:cs="Arial"/>
          <w:b/>
          <w:bCs/>
          <w:i/>
          <w:iCs/>
        </w:rPr>
      </w:pPr>
      <w:bookmarkStart w:id="1" w:name="_Hlk110859022"/>
      <w:bookmarkEnd w:id="0"/>
      <w:r>
        <w:rPr>
          <w:b/>
          <w:i/>
        </w:rPr>
        <w:t>Melanie Laveglia</w:t>
      </w:r>
    </w:p>
    <w:p w14:paraId="088958F4" w14:textId="3F1DEC1D" w:rsidR="008B7623" w:rsidRPr="008B7623" w:rsidRDefault="008B7623" w:rsidP="00AC7BF6">
      <w:pPr>
        <w:rPr>
          <w:rFonts w:cs="Arial"/>
          <w:bCs/>
          <w:i/>
          <w:iCs/>
        </w:rPr>
      </w:pPr>
      <w:r>
        <w:rPr>
          <w:i/>
        </w:rPr>
        <w:t>Professeure de religion et théologienne</w:t>
      </w:r>
    </w:p>
    <w:p w14:paraId="65158D8F" w14:textId="60134991" w:rsidR="009B69D7" w:rsidRPr="00C3351B" w:rsidRDefault="00423739" w:rsidP="00AC7BF6">
      <w:pPr>
        <w:rPr>
          <w:rFonts w:cs="Arial"/>
          <w:b/>
          <w:bCs/>
          <w:i/>
          <w:iCs/>
        </w:rPr>
      </w:pPr>
      <w:proofErr w:type="gramStart"/>
      <w:r>
        <w:rPr>
          <w:b/>
          <w:i/>
        </w:rPr>
        <w:t>et</w:t>
      </w:r>
      <w:proofErr w:type="gramEnd"/>
      <w:r>
        <w:rPr>
          <w:b/>
          <w:i/>
        </w:rPr>
        <w:t xml:space="preserve"> Dave Büttler</w:t>
      </w:r>
    </w:p>
    <w:bookmarkEnd w:id="1"/>
    <w:p w14:paraId="2EEF2178" w14:textId="7141CE83" w:rsidR="0021738A" w:rsidRDefault="008B7623" w:rsidP="000D7EC2">
      <w:pPr>
        <w:pStyle w:val="Lead"/>
        <w:rPr>
          <w:rFonts w:cs="Arial"/>
          <w:b w:val="0"/>
          <w:i/>
        </w:rPr>
      </w:pPr>
      <w:r>
        <w:rPr>
          <w:b w:val="0"/>
          <w:i/>
        </w:rPr>
        <w:t>Professeur de religion</w:t>
      </w:r>
    </w:p>
    <w:p w14:paraId="049C59E6" w14:textId="77777777" w:rsidR="00780D7F" w:rsidRPr="008B7623" w:rsidRDefault="00780D7F" w:rsidP="000D7EC2">
      <w:pPr>
        <w:pStyle w:val="Lead"/>
        <w:rPr>
          <w:rFonts w:cs="Arial"/>
          <w:b w:val="0"/>
          <w:i/>
        </w:rPr>
      </w:pPr>
    </w:p>
    <w:tbl>
      <w:tblPr>
        <w:tblStyle w:val="Grilledutableau"/>
        <w:tblpPr w:leftFromText="141" w:rightFromText="141" w:vertAnchor="text" w:tblpY="1"/>
        <w:tblOverlap w:val="never"/>
        <w:tblW w:w="8821" w:type="dxa"/>
        <w:tblLook w:val="04A0" w:firstRow="1" w:lastRow="0" w:firstColumn="1" w:lastColumn="0" w:noHBand="0" w:noVBand="1"/>
      </w:tblPr>
      <w:tblGrid>
        <w:gridCol w:w="8821"/>
      </w:tblGrid>
      <w:tr w:rsidR="001305F4" w:rsidRPr="001305F4" w14:paraId="5DA6F37D" w14:textId="77777777" w:rsidTr="008B7623">
        <w:trPr>
          <w:trHeight w:val="1555"/>
        </w:trPr>
        <w:tc>
          <w:tcPr>
            <w:tcW w:w="8821" w:type="dxa"/>
          </w:tcPr>
          <w:p w14:paraId="0A551D4C" w14:textId="01B768E7" w:rsidR="001305F4" w:rsidRPr="0058384B" w:rsidRDefault="001305F4" w:rsidP="00DC304F">
            <w:pPr>
              <w:pStyle w:val="Lead"/>
              <w:rPr>
                <w:rFonts w:cs="Arial"/>
                <w:b w:val="0"/>
              </w:rPr>
            </w:pPr>
            <w:r>
              <w:t xml:space="preserve">Niveau scolaire : </w:t>
            </w:r>
            <w:r w:rsidR="005925AD">
              <w:rPr>
                <w:b w:val="0"/>
              </w:rPr>
              <w:t xml:space="preserve"> cycle 3, propositions pour </w:t>
            </w:r>
            <w:proofErr w:type="spellStart"/>
            <w:r w:rsidR="005925AD">
              <w:rPr>
                <w:b w:val="0"/>
              </w:rPr>
              <w:t>adolescent·e·s</w:t>
            </w:r>
            <w:proofErr w:type="spellEnd"/>
          </w:p>
          <w:p w14:paraId="1C603EB3" w14:textId="7CE501DF" w:rsidR="001305F4" w:rsidRPr="0058384B" w:rsidRDefault="001305F4" w:rsidP="00DC304F">
            <w:pPr>
              <w:pStyle w:val="Lead"/>
              <w:rPr>
                <w:rFonts w:cs="Arial"/>
                <w:b w:val="0"/>
              </w:rPr>
            </w:pPr>
            <w:r>
              <w:t xml:space="preserve">Temps nécessaire : </w:t>
            </w:r>
            <w:r w:rsidR="005925AD" w:rsidRPr="005925AD">
              <w:rPr>
                <w:b w:val="0"/>
                <w:bCs/>
              </w:rPr>
              <w:t>45’</w:t>
            </w:r>
            <w:r w:rsidRPr="005925AD">
              <w:rPr>
                <w:b w:val="0"/>
                <w:bCs/>
              </w:rPr>
              <w:t xml:space="preserve"> </w:t>
            </w:r>
            <w:r>
              <w:rPr>
                <w:b w:val="0"/>
              </w:rPr>
              <w:t xml:space="preserve">à </w:t>
            </w:r>
            <w:r w:rsidR="005925AD">
              <w:rPr>
                <w:b w:val="0"/>
              </w:rPr>
              <w:t>90’</w:t>
            </w:r>
            <w:r>
              <w:rPr>
                <w:b w:val="0"/>
              </w:rPr>
              <w:t>, prolongeable</w:t>
            </w:r>
          </w:p>
          <w:p w14:paraId="7822C29F" w14:textId="59CD95F0" w:rsidR="0079754F" w:rsidRPr="00087D5C" w:rsidRDefault="001305F4" w:rsidP="00DC304F">
            <w:pPr>
              <w:pStyle w:val="Lead"/>
              <w:rPr>
                <w:rFonts w:cs="Arial"/>
                <w:b w:val="0"/>
              </w:rPr>
            </w:pPr>
            <w:r>
              <w:t>Particularités :</w:t>
            </w:r>
            <w:r>
              <w:rPr>
                <w:b w:val="0"/>
              </w:rPr>
              <w:t xml:space="preserve"> des méthodes variées et créatives facilitent l’accès au thème complexe de la faim.</w:t>
            </w:r>
          </w:p>
          <w:p w14:paraId="729BCA25" w14:textId="67CD4010" w:rsidR="008B7623" w:rsidRPr="0072495D" w:rsidRDefault="000533C5" w:rsidP="00DC304F">
            <w:pPr>
              <w:pStyle w:val="Lead"/>
              <w:rPr>
                <w:rFonts w:cs="Arial"/>
              </w:rPr>
            </w:pPr>
            <w:r>
              <w:t xml:space="preserve">Supports : </w:t>
            </w:r>
            <w:r>
              <w:rPr>
                <w:b w:val="0"/>
              </w:rPr>
              <w:t>matériel supplémentaire sur</w:t>
            </w:r>
            <w:r>
              <w:t xml:space="preserve"> </w:t>
            </w:r>
            <w:r>
              <w:rPr>
                <w:b w:val="0"/>
              </w:rPr>
              <w:t>www.materiel.voir-et-agir.ch/animer</w:t>
            </w:r>
          </w:p>
        </w:tc>
      </w:tr>
    </w:tbl>
    <w:p w14:paraId="68D7DA99" w14:textId="77777777" w:rsidR="001305F4" w:rsidRPr="001305F4" w:rsidRDefault="001305F4" w:rsidP="000D7EC2">
      <w:pPr>
        <w:pStyle w:val="Lead"/>
        <w:rPr>
          <w:rFonts w:cs="Arial"/>
        </w:rPr>
      </w:pPr>
    </w:p>
    <w:p w14:paraId="143C30BF" w14:textId="24721E1B" w:rsidR="00DE440C" w:rsidRDefault="00233314" w:rsidP="004400AA">
      <w:pPr>
        <w:rPr>
          <w:rFonts w:cs="Arial"/>
          <w:b/>
        </w:rPr>
      </w:pPr>
      <w:r>
        <w:rPr>
          <w:b/>
        </w:rPr>
        <w:t xml:space="preserve">L’être humain a besoin d’aide au cours de sa vie. Au début, il a besoin de personnes qui prennent soin de lui, généralement ses parents et, à la fin, de personnes qui le soignent. Entre les deux, il peut aussi y avoir des situations dans lesquelles une personne ne peut pas gérer sa vie seule. Parfois, elle est responsable de la situation, mais souvent elle ne l’est pas. Dans tous les cas, il est nécessaire de lui offrir un soutien pour qu’elle puisse remonter la pente et reprendre sa vie en main. Il en va de même pour les personnes qui </w:t>
      </w:r>
      <w:r w:rsidR="00A50EEB">
        <w:rPr>
          <w:b/>
        </w:rPr>
        <w:t>sont nées dans des conditions</w:t>
      </w:r>
      <w:r w:rsidR="00676E9E">
        <w:rPr>
          <w:b/>
        </w:rPr>
        <w:t xml:space="preserve"> où la pauvreté prédomine et qui </w:t>
      </w:r>
      <w:r>
        <w:rPr>
          <w:b/>
        </w:rPr>
        <w:t xml:space="preserve">souffrent de la faim. Chez les enfants, la malnutrition est particulièrement dévastatrice, car elle a une incidence sur leur croissance et leur développement physique, et les prive ainsi de leurs rêves. </w:t>
      </w:r>
    </w:p>
    <w:p w14:paraId="5398FBC5" w14:textId="77777777" w:rsidR="00D1561D" w:rsidRDefault="00D1561D" w:rsidP="004400AA">
      <w:pPr>
        <w:rPr>
          <w:rFonts w:cs="Arial"/>
          <w:b/>
        </w:rPr>
      </w:pPr>
    </w:p>
    <w:p w14:paraId="7A5D9E38" w14:textId="1AF2D296" w:rsidR="0058384B" w:rsidRDefault="004326E5" w:rsidP="000D7EC2">
      <w:r>
        <w:t>Les propositions d’animations présentées ci-dessous sensibilisent les jeunes aux thèmes de la faim et de l’injustice, et les encouragent à participer activement à la construction d’un monde plus juste.</w:t>
      </w:r>
    </w:p>
    <w:p w14:paraId="70858D65" w14:textId="77777777" w:rsidR="004326E5" w:rsidRDefault="004326E5" w:rsidP="000D7EC2">
      <w:pPr>
        <w:rPr>
          <w:rFonts w:cs="Arial"/>
        </w:rPr>
      </w:pPr>
    </w:p>
    <w:p w14:paraId="366C4961" w14:textId="77777777" w:rsidR="00447105" w:rsidRDefault="00447105" w:rsidP="0058384B">
      <w:pPr>
        <w:keepNext/>
        <w:keepLines/>
        <w:spacing w:before="40"/>
        <w:jc w:val="both"/>
        <w:outlineLvl w:val="1"/>
        <w:rPr>
          <w:b/>
          <w:color w:val="5A8E22" w:themeColor="background2"/>
          <w:sz w:val="24"/>
        </w:rPr>
      </w:pPr>
      <w:bookmarkStart w:id="2" w:name="_Hlk173843289"/>
    </w:p>
    <w:p w14:paraId="1B33F18C" w14:textId="413F59FE" w:rsidR="0058384B" w:rsidRPr="00D22314" w:rsidRDefault="0058384B" w:rsidP="0058384B">
      <w:pPr>
        <w:keepNext/>
        <w:keepLines/>
        <w:spacing w:before="40"/>
        <w:jc w:val="both"/>
        <w:outlineLvl w:val="1"/>
        <w:rPr>
          <w:rFonts w:eastAsiaTheme="majorEastAsia" w:cs="Arial"/>
          <w:b/>
          <w:bCs/>
          <w:color w:val="5A8E22" w:themeColor="background2"/>
          <w:sz w:val="24"/>
          <w:szCs w:val="28"/>
        </w:rPr>
      </w:pPr>
      <w:r>
        <w:rPr>
          <w:b/>
          <w:color w:val="5A8E22" w:themeColor="background2"/>
          <w:sz w:val="24"/>
        </w:rPr>
        <w:t>Déroulement (2 fois 45’)</w:t>
      </w:r>
    </w:p>
    <w:bookmarkEnd w:id="2"/>
    <w:p w14:paraId="266F9F92" w14:textId="7B204629" w:rsidR="00780D7F" w:rsidRDefault="004326E5" w:rsidP="000D7EC2">
      <w:r>
        <w:t>Ces deux parties peuvent être prolongées sur une demi-journée grâce à d’autres matériaux en ligne. Certains contenus peuvent également être utilisés comme modules pour le travail ecclésiastique auprès des jeunes.</w:t>
      </w:r>
    </w:p>
    <w:p w14:paraId="708B8ADB" w14:textId="77777777" w:rsidR="004326E5" w:rsidRDefault="004326E5" w:rsidP="000D7EC2">
      <w:pPr>
        <w:rPr>
          <w:rFonts w:cs="Arial"/>
        </w:rPr>
      </w:pPr>
    </w:p>
    <w:p w14:paraId="2DA81C50" w14:textId="39D30081" w:rsidR="004400AA" w:rsidRPr="00D22314" w:rsidRDefault="00FC7154" w:rsidP="008B76DD">
      <w:pPr>
        <w:pStyle w:val="Titre1"/>
        <w:tabs>
          <w:tab w:val="left" w:pos="8222"/>
        </w:tabs>
      </w:pPr>
      <w:bookmarkStart w:id="3" w:name="_Hlk170042967"/>
      <w:r>
        <w:t xml:space="preserve">Étape 1 – Introduction et jeu « La faim bouffe l’avenir » </w:t>
      </w:r>
      <w:r w:rsidR="00F223A5">
        <w:t>(</w:t>
      </w:r>
      <w:r>
        <w:t>20’</w:t>
      </w:r>
      <w:r w:rsidR="00F223A5">
        <w:t>)</w:t>
      </w:r>
    </w:p>
    <w:p w14:paraId="7AEAB092" w14:textId="39EB6B5D" w:rsidR="002A1747" w:rsidRDefault="002A7C5F" w:rsidP="002A7C5F">
      <w:pPr>
        <w:rPr>
          <w:rFonts w:eastAsia="Arial" w:cs="Arial"/>
        </w:rPr>
      </w:pPr>
      <w:r>
        <w:t>Accueil par l’</w:t>
      </w:r>
      <w:proofErr w:type="spellStart"/>
      <w:r>
        <w:t>enseignant·e</w:t>
      </w:r>
      <w:proofErr w:type="spellEnd"/>
      <w:r>
        <w:t xml:space="preserve"> </w:t>
      </w:r>
      <w:r w:rsidR="00FC7154">
        <w:t>et jeu « La faim bouffe l’avenir »</w:t>
      </w:r>
      <w:r w:rsidR="00364A97">
        <w:t>.</w:t>
      </w:r>
    </w:p>
    <w:p w14:paraId="0E6BA6EF" w14:textId="4D2E7EE1" w:rsidR="00B00222" w:rsidRDefault="002A1747" w:rsidP="00B00222">
      <w:pPr>
        <w:rPr>
          <w:rFonts w:eastAsia="Arial" w:cs="Arial"/>
        </w:rPr>
      </w:pPr>
      <w:r>
        <w:t>Le jeu sert d</w:t>
      </w:r>
      <w:r w:rsidR="7D04711C">
        <w:t>’</w:t>
      </w:r>
      <w:r>
        <w:t>introduction au thème de la faim et vise à « susciter des émotions ». Il illustre le fait que les personnes vivant dans les pays du Sud ont les mêmes rêves que celles dans les pays du Nord et démontre avec force que si la faim persiste, les rêves de ces personnes seront détruits. L’ensemble des joueuses et joueurs reçoit une copie de la surface de jeu avec le dessin d’</w:t>
      </w:r>
      <w:proofErr w:type="spellStart"/>
      <w:r>
        <w:t>un·e</w:t>
      </w:r>
      <w:proofErr w:type="spellEnd"/>
      <w:r>
        <w:t xml:space="preserve"> jeune d’un pays du Sud. Les rêves de ces jeunes sont découpés aux ciseaux jusqu’à ce que leurs corps soient blessés. Le dé symbolise le fait que la personne n’est pas responsable de la faim, mais que cette dernière est causée par des circonstances extérieures telles que la pauvreté, les guerres et les catastrophes naturelles, qui sont souvent d’origine humaine. Les joueuses et joueurs essaient de sauver au mieux leur personnage pendant la période de famine, ce qui est difficile, voire impossible. Le tas de petits morceaux de papier qui reste à la fin sera « recyclé » dans une étape ultérieure.</w:t>
      </w:r>
    </w:p>
    <w:p w14:paraId="020C262C" w14:textId="4D99FDDB" w:rsidR="00310F22" w:rsidRDefault="00310F22" w:rsidP="002A7C5F">
      <w:pPr>
        <w:rPr>
          <w:rFonts w:eastAsia="Arial" w:cs="Arial"/>
        </w:rPr>
      </w:pPr>
    </w:p>
    <w:p w14:paraId="27AC911A" w14:textId="3EBCD03C" w:rsidR="006973CA" w:rsidRDefault="002E6C64" w:rsidP="002A7C5F">
      <w:pPr>
        <w:rPr>
          <w:i/>
        </w:rPr>
      </w:pPr>
      <w:r>
        <w:rPr>
          <w:i/>
          <w:highlight w:val="yellow"/>
        </w:rPr>
        <w:t>- Annexe 1 : règles du jeu</w:t>
      </w:r>
    </w:p>
    <w:p w14:paraId="4770CFEE" w14:textId="725DF542" w:rsidR="00447105" w:rsidRDefault="00447105" w:rsidP="00447105">
      <w:pPr>
        <w:rPr>
          <w:i/>
        </w:rPr>
      </w:pPr>
      <w:r>
        <w:rPr>
          <w:i/>
          <w:highlight w:val="yellow"/>
        </w:rPr>
        <w:t>- Annexe </w:t>
      </w:r>
      <w:r>
        <w:rPr>
          <w:i/>
          <w:highlight w:val="yellow"/>
        </w:rPr>
        <w:t>2</w:t>
      </w:r>
      <w:r>
        <w:rPr>
          <w:i/>
          <w:highlight w:val="yellow"/>
        </w:rPr>
        <w:t xml:space="preserve"> : </w:t>
      </w:r>
      <w:r>
        <w:rPr>
          <w:i/>
          <w:highlight w:val="yellow"/>
        </w:rPr>
        <w:t xml:space="preserve">feuilles </w:t>
      </w:r>
      <w:r>
        <w:rPr>
          <w:i/>
          <w:highlight w:val="yellow"/>
        </w:rPr>
        <w:t>d</w:t>
      </w:r>
      <w:r>
        <w:rPr>
          <w:i/>
          <w:highlight w:val="yellow"/>
        </w:rPr>
        <w:t>e</w:t>
      </w:r>
      <w:r>
        <w:rPr>
          <w:i/>
          <w:highlight w:val="yellow"/>
        </w:rPr>
        <w:t xml:space="preserve"> jeu</w:t>
      </w:r>
    </w:p>
    <w:p w14:paraId="60413A28" w14:textId="33E46B40" w:rsidR="00447105" w:rsidRDefault="00447105" w:rsidP="00447105">
      <w:pPr>
        <w:rPr>
          <w:i/>
        </w:rPr>
      </w:pPr>
      <w:r w:rsidRPr="00447105">
        <w:rPr>
          <w:i/>
          <w:highlight w:val="yellow"/>
        </w:rPr>
        <w:t>- Annexe </w:t>
      </w:r>
      <w:r w:rsidRPr="00447105">
        <w:rPr>
          <w:i/>
          <w:highlight w:val="yellow"/>
        </w:rPr>
        <w:t>2</w:t>
      </w:r>
      <w:r w:rsidRPr="00447105">
        <w:rPr>
          <w:i/>
          <w:highlight w:val="yellow"/>
        </w:rPr>
        <w:t xml:space="preserve"> : </w:t>
      </w:r>
      <w:r w:rsidRPr="00447105">
        <w:rPr>
          <w:i/>
          <w:highlight w:val="yellow"/>
        </w:rPr>
        <w:t>présentation</w:t>
      </w:r>
      <w:r w:rsidRPr="00447105">
        <w:rPr>
          <w:i/>
          <w:highlight w:val="yellow"/>
        </w:rPr>
        <w:t xml:space="preserve"> du jeu</w:t>
      </w:r>
      <w:r w:rsidRPr="00447105">
        <w:rPr>
          <w:i/>
          <w:highlight w:val="yellow"/>
        </w:rPr>
        <w:t xml:space="preserve"> (PowerPoint)</w:t>
      </w:r>
    </w:p>
    <w:p w14:paraId="27E42BC6" w14:textId="77777777" w:rsidR="006973CA" w:rsidRDefault="006973CA" w:rsidP="002A7C5F">
      <w:pPr>
        <w:rPr>
          <w:rFonts w:eastAsia="Arial" w:cs="Arial"/>
        </w:rPr>
      </w:pPr>
    </w:p>
    <w:p w14:paraId="286DE12D" w14:textId="2CDC0531" w:rsidR="00CE6959" w:rsidRDefault="00F4251C" w:rsidP="002A7C5F">
      <w:pPr>
        <w:rPr>
          <w:rFonts w:eastAsia="Arial" w:cs="Arial"/>
        </w:rPr>
      </w:pPr>
      <w:r>
        <w:t>Question aux élèves avant le passage à</w:t>
      </w:r>
      <w:r w:rsidR="00CE6959">
        <w:t xml:space="preserve"> l’étape 2 : Est-il réaliste de dire que la faim </w:t>
      </w:r>
      <w:r w:rsidR="00CE6959">
        <w:rPr>
          <w:rStyle w:val="Marquedecommentaire"/>
          <w:sz w:val="22"/>
        </w:rPr>
        <w:t>détruit</w:t>
      </w:r>
      <w:r w:rsidR="00CE6959">
        <w:t xml:space="preserve"> les rêves ou est-ce exagéré ?</w:t>
      </w:r>
    </w:p>
    <w:p w14:paraId="2AEFAA40" w14:textId="77777777" w:rsidR="00CE6959" w:rsidRDefault="00CE6959" w:rsidP="002A7C5F">
      <w:pPr>
        <w:rPr>
          <w:rFonts w:eastAsia="Arial" w:cs="Arial"/>
        </w:rPr>
      </w:pPr>
    </w:p>
    <w:p w14:paraId="644A6ABE" w14:textId="77777777" w:rsidR="0014281B" w:rsidRDefault="0014281B" w:rsidP="002A7C5F">
      <w:pPr>
        <w:rPr>
          <w:rFonts w:eastAsia="Arial" w:cs="Arial"/>
        </w:rPr>
      </w:pPr>
    </w:p>
    <w:p w14:paraId="16AC8EBA" w14:textId="4A7BACBE" w:rsidR="008A475D" w:rsidRPr="00D22314" w:rsidRDefault="00FC7154" w:rsidP="008D572E">
      <w:pPr>
        <w:pStyle w:val="Titre1"/>
        <w:tabs>
          <w:tab w:val="left" w:pos="7938"/>
        </w:tabs>
        <w:ind w:right="-2"/>
        <w:rPr>
          <w:bCs/>
        </w:rPr>
      </w:pPr>
      <w:bookmarkStart w:id="4" w:name="_Hlk170050706"/>
      <w:bookmarkEnd w:id="3"/>
      <w:r>
        <w:lastRenderedPageBreak/>
        <w:t xml:space="preserve">Étape 2 – Affiche choc sur le thème de la faim </w:t>
      </w:r>
      <w:r w:rsidR="00BB65A2">
        <w:t>(</w:t>
      </w:r>
      <w:r>
        <w:t>15–20’</w:t>
      </w:r>
      <w:r w:rsidR="00BB65A2">
        <w:t>)</w:t>
      </w:r>
    </w:p>
    <w:p w14:paraId="5E7CD8F9" w14:textId="119FF930" w:rsidR="00787760" w:rsidRPr="00787760" w:rsidRDefault="00BB65A2" w:rsidP="00787760">
      <w:r>
        <w:t>Avant l’élaboration de l’affiche, l</w:t>
      </w:r>
      <w:r w:rsidR="00787760">
        <w:t xml:space="preserve">es questions </w:t>
      </w:r>
      <w:r w:rsidR="00787479">
        <w:t>ci-dessous peuvent être posées</w:t>
      </w:r>
      <w:r w:rsidR="00787760">
        <w:t>. Selon le</w:t>
      </w:r>
      <w:r w:rsidR="00F040A8">
        <w:t xml:space="preserve"> </w:t>
      </w:r>
      <w:r w:rsidR="00787760">
        <w:t>temps disponible, les faits sont présentés au préalable par l’</w:t>
      </w:r>
      <w:proofErr w:type="spellStart"/>
      <w:r w:rsidR="00787760">
        <w:t>enseignant·e</w:t>
      </w:r>
      <w:proofErr w:type="spellEnd"/>
      <w:r w:rsidR="00787760">
        <w:t xml:space="preserve"> ou font l’objet de recherches par les élèves.</w:t>
      </w:r>
    </w:p>
    <w:p w14:paraId="769CAAE9" w14:textId="77777777" w:rsidR="00787760" w:rsidRPr="008B76DD" w:rsidRDefault="00787760" w:rsidP="00DB5296">
      <w:pPr>
        <w:pStyle w:val="Paragraphedeliste"/>
        <w:numPr>
          <w:ilvl w:val="0"/>
          <w:numId w:val="5"/>
        </w:numPr>
        <w:rPr>
          <w:rFonts w:eastAsia="Arial" w:cs="Arial"/>
        </w:rPr>
      </w:pPr>
      <w:r>
        <w:t>Qu’arrive-t-il aux bébés et aux jeunes enfants qui ne reçoivent pas une alimentation équilibrée ?</w:t>
      </w:r>
    </w:p>
    <w:p w14:paraId="7355A068" w14:textId="7A9B5CC3" w:rsidR="00787760" w:rsidRDefault="00787760" w:rsidP="00DB5296">
      <w:pPr>
        <w:pStyle w:val="Paragraphedeliste"/>
        <w:numPr>
          <w:ilvl w:val="0"/>
          <w:numId w:val="5"/>
        </w:numPr>
        <w:rPr>
          <w:rFonts w:eastAsia="Arial" w:cs="Arial"/>
        </w:rPr>
      </w:pPr>
      <w:r>
        <w:t>De quelle nourriture l’être humain a-t-il besoin pour se développer correctement ?</w:t>
      </w:r>
    </w:p>
    <w:p w14:paraId="35429EE6" w14:textId="77777777" w:rsidR="00551AC7" w:rsidRPr="008B76DD" w:rsidRDefault="00551AC7" w:rsidP="00551AC7">
      <w:pPr>
        <w:pStyle w:val="Paragraphedeliste"/>
        <w:rPr>
          <w:rFonts w:eastAsia="Arial" w:cs="Arial"/>
        </w:rPr>
      </w:pPr>
    </w:p>
    <w:p w14:paraId="410456A5" w14:textId="1C570B19" w:rsidR="00787760" w:rsidRDefault="00551AC7" w:rsidP="00787760">
      <w:pPr>
        <w:rPr>
          <w:rFonts w:eastAsia="Arial" w:cs="Arial"/>
          <w:i/>
          <w:iCs/>
          <w:highlight w:val="yellow"/>
        </w:rPr>
      </w:pPr>
      <w:r>
        <w:rPr>
          <w:i/>
          <w:highlight w:val="yellow"/>
        </w:rPr>
        <w:t>- Annexe </w:t>
      </w:r>
      <w:r w:rsidR="00447105">
        <w:rPr>
          <w:i/>
          <w:highlight w:val="yellow"/>
        </w:rPr>
        <w:t>4</w:t>
      </w:r>
      <w:r>
        <w:rPr>
          <w:i/>
          <w:highlight w:val="yellow"/>
        </w:rPr>
        <w:t xml:space="preserve"> : informations de base sur la faim </w:t>
      </w:r>
    </w:p>
    <w:p w14:paraId="433DF06C" w14:textId="77777777" w:rsidR="00DB5296" w:rsidRPr="003A4800" w:rsidRDefault="00DB5296" w:rsidP="00787760">
      <w:pPr>
        <w:rPr>
          <w:rFonts w:eastAsia="Arial" w:cs="Arial"/>
          <w:i/>
          <w:iCs/>
          <w:highlight w:val="yellow"/>
        </w:rPr>
      </w:pPr>
    </w:p>
    <w:p w14:paraId="568564DA" w14:textId="77777777" w:rsidR="00DB5296" w:rsidRDefault="00DB5296" w:rsidP="00DB5296">
      <w:pPr>
        <w:rPr>
          <w:rFonts w:eastAsia="Arial" w:cs="Arial"/>
          <w:iCs/>
        </w:rPr>
      </w:pPr>
      <w:r>
        <w:t>Par groupes, les élèves créent une affiche A3 sur le thème « La faim tue », qui présente des faits et des chiffres sur la problématique mondiale de la faim. L’affiche doit être visuellement impressionnante, par exemple avec une inscription en graffiti et un personnage marquant. L’œuvre doit délibérément choquer et attirer l’attention.</w:t>
      </w:r>
    </w:p>
    <w:p w14:paraId="0B3568EA" w14:textId="77777777" w:rsidR="00F322B2" w:rsidRDefault="00F322B2" w:rsidP="00F322B2">
      <w:pPr>
        <w:rPr>
          <w:rFonts w:eastAsia="Arial" w:cs="Arial"/>
        </w:rPr>
      </w:pPr>
    </w:p>
    <w:p w14:paraId="6031E89E" w14:textId="6E3BADE4" w:rsidR="00DB5296" w:rsidRPr="00DB5296" w:rsidRDefault="00DB5296" w:rsidP="00DB5296">
      <w:pPr>
        <w:rPr>
          <w:rFonts w:eastAsia="Arial" w:cs="Arial"/>
          <w:b/>
          <w:bCs/>
        </w:rPr>
      </w:pPr>
      <w:r>
        <w:rPr>
          <w:b/>
        </w:rPr>
        <w:t>Autres questions pour le travail de recherche des élèves sur le thème de la faim :</w:t>
      </w:r>
    </w:p>
    <w:p w14:paraId="75B5CD96" w14:textId="77777777" w:rsidR="00DB5296" w:rsidRPr="00DB5296" w:rsidRDefault="00DB5296" w:rsidP="00DB5296">
      <w:pPr>
        <w:numPr>
          <w:ilvl w:val="0"/>
          <w:numId w:val="7"/>
        </w:numPr>
        <w:rPr>
          <w:rFonts w:eastAsia="Arial" w:cs="Arial"/>
        </w:rPr>
      </w:pPr>
      <w:r>
        <w:t>Qu’explique la pyramide des besoins de Maslow et comment illustre-t-elle le thème de la faim ?</w:t>
      </w:r>
    </w:p>
    <w:p w14:paraId="5A9CEBAD" w14:textId="77777777" w:rsidR="00DB5296" w:rsidRPr="00DB5296" w:rsidRDefault="00DB5296" w:rsidP="00DB5296">
      <w:pPr>
        <w:numPr>
          <w:ilvl w:val="0"/>
          <w:numId w:val="7"/>
        </w:numPr>
        <w:rPr>
          <w:rFonts w:eastAsia="Arial" w:cs="Arial"/>
        </w:rPr>
      </w:pPr>
      <w:r>
        <w:t>Quel lien existe-t-il entre la guerre et la faim ? Quelles sont les répercussions de la guerre sur la faim ?</w:t>
      </w:r>
    </w:p>
    <w:p w14:paraId="510A332C" w14:textId="77777777" w:rsidR="00DB5296" w:rsidRPr="00DB5296" w:rsidRDefault="00DB5296" w:rsidP="00DB5296">
      <w:pPr>
        <w:numPr>
          <w:ilvl w:val="0"/>
          <w:numId w:val="7"/>
        </w:numPr>
        <w:rPr>
          <w:rFonts w:eastAsia="Arial" w:cs="Arial"/>
        </w:rPr>
      </w:pPr>
      <w:r>
        <w:t>Quel lien existe-t-il entre la destruction de l’environnement et la faim ?</w:t>
      </w:r>
    </w:p>
    <w:p w14:paraId="0F5A0B55" w14:textId="77777777" w:rsidR="00DB5296" w:rsidRPr="00DB5296" w:rsidRDefault="00DB5296" w:rsidP="00DB5296">
      <w:pPr>
        <w:numPr>
          <w:ilvl w:val="0"/>
          <w:numId w:val="7"/>
        </w:numPr>
        <w:rPr>
          <w:rFonts w:eastAsia="Arial" w:cs="Arial"/>
        </w:rPr>
      </w:pPr>
      <w:r>
        <w:t>Qu’est-ce qui distingue la faim chronique de la faim aiguë ? Où survient la faim, et quelle faim ?</w:t>
      </w:r>
    </w:p>
    <w:p w14:paraId="0C718862" w14:textId="77777777" w:rsidR="00DB5296" w:rsidRPr="00DB5296" w:rsidRDefault="00DB5296" w:rsidP="00DB5296">
      <w:pPr>
        <w:numPr>
          <w:ilvl w:val="0"/>
          <w:numId w:val="7"/>
        </w:numPr>
        <w:rPr>
          <w:rFonts w:eastAsia="Arial" w:cs="Arial"/>
        </w:rPr>
      </w:pPr>
      <w:r>
        <w:t>Les personnes touchées par la pauvreté en Suisse sont-elles également touchées par la faim ?</w:t>
      </w:r>
    </w:p>
    <w:p w14:paraId="7A89DC88" w14:textId="77777777" w:rsidR="00DB5296" w:rsidRPr="00DB5296" w:rsidRDefault="00DB5296" w:rsidP="00DB5296">
      <w:pPr>
        <w:numPr>
          <w:ilvl w:val="0"/>
          <w:numId w:val="7"/>
        </w:numPr>
        <w:rPr>
          <w:rFonts w:eastAsia="Arial" w:cs="Arial"/>
        </w:rPr>
      </w:pPr>
      <w:r>
        <w:t>« Il y a actuellement suffisamment de nourriture pour nourrir toute la population mondiale. » Que signifie cette phrase ? Et pourquoi des millions de personnes souffrent-elles donc encore de la faim ?</w:t>
      </w:r>
    </w:p>
    <w:p w14:paraId="15DE51CF" w14:textId="77777777" w:rsidR="00DB5296" w:rsidRPr="00DB5296" w:rsidRDefault="00DB5296" w:rsidP="00DB5296">
      <w:pPr>
        <w:rPr>
          <w:rFonts w:eastAsia="Arial" w:cs="Arial"/>
        </w:rPr>
      </w:pPr>
      <w:r>
        <w:t>Ces questions aident les élèves</w:t>
      </w:r>
    </w:p>
    <w:p w14:paraId="0CF5242E" w14:textId="77777777" w:rsidR="00DB5296" w:rsidRPr="00DB5296" w:rsidRDefault="00DB5296" w:rsidP="00DB5296">
      <w:pPr>
        <w:rPr>
          <w:rFonts w:eastAsia="Arial" w:cs="Arial"/>
        </w:rPr>
      </w:pPr>
      <w:proofErr w:type="gramStart"/>
      <w:r>
        <w:t>à</w:t>
      </w:r>
      <w:proofErr w:type="gramEnd"/>
      <w:r>
        <w:t xml:space="preserve"> approfondir leurs recherches et à aborder le thème de la faim sous différentes perspectives.</w:t>
      </w:r>
    </w:p>
    <w:p w14:paraId="62AB3658" w14:textId="77777777" w:rsidR="00551AC7" w:rsidRDefault="00551AC7" w:rsidP="00787760">
      <w:pPr>
        <w:rPr>
          <w:rFonts w:eastAsia="Arial" w:cs="Arial"/>
          <w:iCs/>
        </w:rPr>
      </w:pPr>
    </w:p>
    <w:bookmarkEnd w:id="4"/>
    <w:p w14:paraId="6186DB1C" w14:textId="77777777" w:rsidR="00DB5296" w:rsidRDefault="00DB5296" w:rsidP="00AE63C1">
      <w:pPr>
        <w:rPr>
          <w:rFonts w:eastAsia="Arial" w:cs="Arial"/>
        </w:rPr>
      </w:pPr>
    </w:p>
    <w:p w14:paraId="493F8FBF" w14:textId="0D909CAA" w:rsidR="00FC7154" w:rsidRDefault="00787760" w:rsidP="00D1561D">
      <w:r>
        <w:t>Transition de l’</w:t>
      </w:r>
      <w:proofErr w:type="spellStart"/>
      <w:r>
        <w:t>enseignant·e</w:t>
      </w:r>
      <w:proofErr w:type="spellEnd"/>
      <w:r>
        <w:t xml:space="preserve"> vers l’étape suivante</w:t>
      </w:r>
    </w:p>
    <w:p w14:paraId="4E5EEDEE" w14:textId="77777777" w:rsidR="0014281B" w:rsidRDefault="0014281B" w:rsidP="00D1561D"/>
    <w:p w14:paraId="60826058" w14:textId="12DCA8A5" w:rsidR="00FC7154" w:rsidRPr="00D22314" w:rsidRDefault="00FC7154" w:rsidP="00D1561D">
      <w:pPr>
        <w:rPr>
          <w:rFonts w:eastAsiaTheme="majorEastAsia" w:cstheme="majorBidi"/>
          <w:b/>
          <w:bCs/>
          <w:color w:val="5A8D23"/>
          <w:szCs w:val="32"/>
        </w:rPr>
      </w:pPr>
      <w:r>
        <w:rPr>
          <w:b/>
          <w:color w:val="5A8D23"/>
        </w:rPr>
        <w:t>Étape 3 – Vidéo</w:t>
      </w:r>
    </w:p>
    <w:p w14:paraId="181DAB0F" w14:textId="77777777" w:rsidR="0014281B" w:rsidRDefault="00787760" w:rsidP="00D1561D">
      <w:r>
        <w:t xml:space="preserve">Une courte vidéo (30 secondes) montre des enfants en train de danser. Ce qui semble joyeux à première vue a un goût amer : nombre de ces enfants ne verront jamais leurs rêves se réaliser en raison de leurs conditions de vie difficiles. </w:t>
      </w:r>
    </w:p>
    <w:p w14:paraId="2D693131" w14:textId="177C6D16" w:rsidR="00B00222" w:rsidRPr="00D1561D" w:rsidRDefault="0014281B" w:rsidP="00D1561D">
      <w:pPr>
        <w:rPr>
          <w:rFonts w:eastAsia="Arial" w:cs="Arial"/>
        </w:rPr>
      </w:pPr>
      <w:r>
        <w:t>Voici l</w:t>
      </w:r>
      <w:r w:rsidR="00787760">
        <w:t>es liens</w:t>
      </w:r>
    </w:p>
    <w:p w14:paraId="3A72F117" w14:textId="77777777" w:rsidR="0014281B" w:rsidRDefault="0014281B" w:rsidP="0014281B">
      <w:pPr>
        <w:rPr>
          <w:rFonts w:eastAsia="Arial" w:cs="Arial"/>
        </w:rPr>
      </w:pPr>
      <w:r>
        <w:rPr>
          <w:rFonts w:eastAsia="Arial" w:cs="Arial"/>
        </w:rPr>
        <w:t xml:space="preserve">Instagram </w:t>
      </w:r>
      <w:proofErr w:type="gramStart"/>
      <w:r>
        <w:rPr>
          <w:rFonts w:eastAsia="Arial" w:cs="Arial"/>
        </w:rPr>
        <w:t>Profil:</w:t>
      </w:r>
      <w:proofErr w:type="gramEnd"/>
      <w:r>
        <w:rPr>
          <w:rFonts w:eastAsia="Arial" w:cs="Arial"/>
        </w:rPr>
        <w:t xml:space="preserve"> </w:t>
      </w:r>
      <w:proofErr w:type="spellStart"/>
      <w:r>
        <w:rPr>
          <w:rFonts w:eastAsia="Arial" w:cs="Arial"/>
        </w:rPr>
        <w:t>hyperkidsafrica</w:t>
      </w:r>
      <w:proofErr w:type="spellEnd"/>
      <w:r>
        <w:rPr>
          <w:rFonts w:eastAsia="Arial" w:cs="Arial"/>
        </w:rPr>
        <w:tab/>
        <w:t xml:space="preserve">  </w:t>
      </w:r>
      <w:hyperlink r:id="rId11" w:history="1">
        <w:r w:rsidRPr="00C147F8">
          <w:rPr>
            <w:rStyle w:val="Lienhypertexte"/>
            <w:rFonts w:eastAsia="Arial" w:cs="Arial"/>
          </w:rPr>
          <w:t>https://www.instagram.com/p/CyRLF8kIKJd</w:t>
        </w:r>
      </w:hyperlink>
      <w:r>
        <w:rPr>
          <w:rFonts w:eastAsia="Arial" w:cs="Arial"/>
        </w:rPr>
        <w:t xml:space="preserve"> </w:t>
      </w:r>
    </w:p>
    <w:p w14:paraId="6697DD2A" w14:textId="77777777" w:rsidR="0014281B" w:rsidRDefault="0014281B" w:rsidP="0014281B">
      <w:pPr>
        <w:rPr>
          <w:rFonts w:eastAsia="Arial" w:cs="Arial"/>
        </w:rPr>
      </w:pPr>
    </w:p>
    <w:p w14:paraId="6B0C7DFB" w14:textId="77777777" w:rsidR="0014281B" w:rsidRDefault="0014281B" w:rsidP="0014281B">
      <w:pPr>
        <w:rPr>
          <w:rFonts w:eastAsia="Arial" w:cs="Arial"/>
        </w:rPr>
      </w:pPr>
      <w:r>
        <w:rPr>
          <w:rFonts w:eastAsia="Arial" w:cs="Arial"/>
        </w:rPr>
        <w:t xml:space="preserve">Instagram </w:t>
      </w:r>
      <w:proofErr w:type="gramStart"/>
      <w:r>
        <w:rPr>
          <w:rFonts w:eastAsia="Arial" w:cs="Arial"/>
        </w:rPr>
        <w:t>Profil:</w:t>
      </w:r>
      <w:proofErr w:type="gramEnd"/>
      <w:r>
        <w:rPr>
          <w:rFonts w:eastAsia="Arial" w:cs="Arial"/>
        </w:rPr>
        <w:t xml:space="preserve"> </w:t>
      </w:r>
      <w:proofErr w:type="spellStart"/>
      <w:r>
        <w:rPr>
          <w:rFonts w:eastAsia="Arial" w:cs="Arial"/>
        </w:rPr>
        <w:t>Joshuanakab</w:t>
      </w:r>
      <w:proofErr w:type="spellEnd"/>
      <w:r>
        <w:rPr>
          <w:rFonts w:eastAsia="Arial" w:cs="Arial"/>
        </w:rPr>
        <w:tab/>
        <w:t xml:space="preserve">  </w:t>
      </w:r>
      <w:hyperlink r:id="rId12" w:history="1">
        <w:r w:rsidRPr="00C147F8">
          <w:rPr>
            <w:rStyle w:val="Lienhypertexte"/>
            <w:rFonts w:eastAsia="Arial" w:cs="Arial"/>
          </w:rPr>
          <w:t>https://www.instagram.com/p/C82NiCpogyt</w:t>
        </w:r>
      </w:hyperlink>
    </w:p>
    <w:p w14:paraId="5949EB56" w14:textId="77777777" w:rsidR="0014281B" w:rsidRPr="00B718FA" w:rsidRDefault="0014281B" w:rsidP="0014281B">
      <w:pPr>
        <w:rPr>
          <w:rFonts w:eastAsia="Arial" w:cs="Arial"/>
        </w:rPr>
      </w:pPr>
    </w:p>
    <w:p w14:paraId="03D6247A" w14:textId="77777777" w:rsidR="0014281B" w:rsidRPr="0014281B" w:rsidRDefault="0014281B" w:rsidP="0014281B">
      <w:pPr>
        <w:rPr>
          <w:rFonts w:eastAsia="Arial" w:cs="Arial"/>
        </w:rPr>
      </w:pPr>
      <w:r w:rsidRPr="0014281B">
        <w:rPr>
          <w:rFonts w:eastAsia="Arial" w:cs="Arial"/>
        </w:rPr>
        <w:t xml:space="preserve">Instagram </w:t>
      </w:r>
      <w:proofErr w:type="gramStart"/>
      <w:r w:rsidRPr="0014281B">
        <w:rPr>
          <w:rFonts w:eastAsia="Arial" w:cs="Arial"/>
        </w:rPr>
        <w:t>Profil:</w:t>
      </w:r>
      <w:proofErr w:type="gramEnd"/>
      <w:r w:rsidRPr="0014281B">
        <w:rPr>
          <w:rFonts w:eastAsia="Arial" w:cs="Arial"/>
        </w:rPr>
        <w:t xml:space="preserve"> </w:t>
      </w:r>
      <w:proofErr w:type="spellStart"/>
      <w:r w:rsidRPr="0014281B">
        <w:rPr>
          <w:rFonts w:eastAsia="Arial" w:cs="Arial"/>
        </w:rPr>
        <w:t>masakakidsafricana</w:t>
      </w:r>
      <w:proofErr w:type="spellEnd"/>
      <w:r w:rsidRPr="0014281B">
        <w:rPr>
          <w:rFonts w:eastAsia="Arial" w:cs="Arial"/>
        </w:rPr>
        <w:t xml:space="preserve"> </w:t>
      </w:r>
      <w:hyperlink r:id="rId13" w:history="1">
        <w:r w:rsidRPr="0014281B">
          <w:rPr>
            <w:rStyle w:val="Lienhypertexte"/>
            <w:rFonts w:eastAsia="Arial" w:cs="Arial"/>
          </w:rPr>
          <w:t>https://www.instagram.com/masakakidsafricana/</w:t>
        </w:r>
      </w:hyperlink>
    </w:p>
    <w:p w14:paraId="4FEAAE5C" w14:textId="77777777" w:rsidR="00551AC7" w:rsidRPr="00253056" w:rsidRDefault="00551AC7" w:rsidP="00AE63C1">
      <w:pPr>
        <w:rPr>
          <w:rFonts w:eastAsia="Arial" w:cs="Arial"/>
        </w:rPr>
      </w:pPr>
    </w:p>
    <w:p w14:paraId="2F36AF5C" w14:textId="11764CFD" w:rsidR="00561677" w:rsidRPr="00D22314" w:rsidRDefault="00310F22" w:rsidP="008D572E">
      <w:pPr>
        <w:pStyle w:val="Titre1"/>
        <w:tabs>
          <w:tab w:val="left" w:pos="8080"/>
        </w:tabs>
        <w:rPr>
          <w:bCs/>
        </w:rPr>
      </w:pPr>
      <w:bookmarkStart w:id="5" w:name="_Hlk170051327"/>
      <w:r>
        <w:t xml:space="preserve">Conclusion « Une vie ratée n’est pas une vie manquée » </w:t>
      </w:r>
      <w:r w:rsidR="005C5E39">
        <w:t>(</w:t>
      </w:r>
      <w:r>
        <w:t>5–10’</w:t>
      </w:r>
      <w:r w:rsidR="005C5E39">
        <w:t>)</w:t>
      </w:r>
    </w:p>
    <w:bookmarkEnd w:id="5"/>
    <w:p w14:paraId="55339597" w14:textId="109C2F72" w:rsidR="000D0E93" w:rsidRPr="00A1239F" w:rsidRDefault="000174B4" w:rsidP="00A1239F">
      <w:pPr>
        <w:rPr>
          <w:rFonts w:eastAsia="Arial" w:cs="Arial"/>
        </w:rPr>
      </w:pPr>
      <w:r>
        <w:t>La Bible évoque sans cesse l’échec et le renouveau. Les individus ont un avenir malgré les hauts et les bas, malgré la mort. La faim détruit les rêves chez les personnes qui en souffrent. Il reste un « tas » de choses inachevées.</w:t>
      </w:r>
    </w:p>
    <w:p w14:paraId="3C310512" w14:textId="11316A9E" w:rsidR="00A1239F" w:rsidRPr="00A1239F" w:rsidRDefault="00AD68CF" w:rsidP="00DB5296">
      <w:pPr>
        <w:pStyle w:val="Paragraphedeliste"/>
        <w:numPr>
          <w:ilvl w:val="0"/>
          <w:numId w:val="6"/>
        </w:numPr>
        <w:rPr>
          <w:rFonts w:eastAsia="Arial" w:cs="Arial"/>
        </w:rPr>
      </w:pPr>
      <w:r>
        <w:t>Les élèves forment un cercle. L’</w:t>
      </w:r>
      <w:proofErr w:type="spellStart"/>
      <w:r>
        <w:t>enseignant·e</w:t>
      </w:r>
      <w:proofErr w:type="spellEnd"/>
      <w:r>
        <w:t xml:space="preserve"> apporte une grande enveloppe portant l’inscription « Cimetière des rêves ». Les élèves y rassemblent les restes de papier du petit jeu de la première étape.</w:t>
      </w:r>
    </w:p>
    <w:p w14:paraId="7E6451A9" w14:textId="22F0B125" w:rsidR="00AE7EBC" w:rsidRPr="00D1561D" w:rsidRDefault="00AE7EBC" w:rsidP="00DB5296">
      <w:pPr>
        <w:pStyle w:val="Paragraphedeliste"/>
        <w:numPr>
          <w:ilvl w:val="0"/>
          <w:numId w:val="6"/>
        </w:numPr>
        <w:rPr>
          <w:rFonts w:eastAsia="Arial" w:cs="Arial"/>
        </w:rPr>
      </w:pPr>
      <w:r>
        <w:t>Alternative à l’enveloppe si suffisamment de temps : activité dans la cour de récréation ou à l’extérieur. Les restes de papier sont brûlés dans un brasero ou un feu pour exprimer un message biblique d’espoir.</w:t>
      </w:r>
    </w:p>
    <w:p w14:paraId="41E1429D" w14:textId="60E36AFC" w:rsidR="000D0E93" w:rsidRPr="0014281B" w:rsidRDefault="000D0E93" w:rsidP="00DB5296">
      <w:pPr>
        <w:pStyle w:val="Paragraphedeliste"/>
        <w:numPr>
          <w:ilvl w:val="0"/>
          <w:numId w:val="6"/>
        </w:numPr>
        <w:rPr>
          <w:rFonts w:eastAsia="Arial" w:cs="Arial"/>
        </w:rPr>
      </w:pPr>
      <w:r>
        <w:t xml:space="preserve">Les élèves reçoivent une bande de papier sur laquelle il est écrit </w:t>
      </w:r>
      <w:bookmarkStart w:id="6" w:name="_Hlk181138276"/>
      <w:r>
        <w:t>« Dieu n’a pas d’autres mains que les nôtres »</w:t>
      </w:r>
      <w:bookmarkEnd w:id="6"/>
      <w:r>
        <w:t>. Question : que signifie cette phrase ?</w:t>
      </w:r>
    </w:p>
    <w:p w14:paraId="1FB55872" w14:textId="77777777" w:rsidR="0014281B" w:rsidRPr="008B76DD" w:rsidRDefault="0014281B" w:rsidP="00DB5296">
      <w:pPr>
        <w:pStyle w:val="Paragraphedeliste"/>
        <w:numPr>
          <w:ilvl w:val="0"/>
          <w:numId w:val="6"/>
        </w:numPr>
        <w:rPr>
          <w:rFonts w:eastAsia="Arial" w:cs="Arial"/>
        </w:rPr>
      </w:pPr>
    </w:p>
    <w:p w14:paraId="141EE8F0" w14:textId="54D90526" w:rsidR="004326E5" w:rsidRDefault="00551AC7" w:rsidP="004326E5">
      <w:pPr>
        <w:pStyle w:val="Bildrechte"/>
        <w:spacing w:line="360" w:lineRule="auto"/>
        <w:rPr>
          <w:i/>
          <w:sz w:val="22"/>
          <w:szCs w:val="22"/>
          <w:highlight w:val="yellow"/>
        </w:rPr>
      </w:pPr>
      <w:r>
        <w:rPr>
          <w:i/>
          <w:sz w:val="22"/>
          <w:highlight w:val="yellow"/>
        </w:rPr>
        <w:t>- Annexe </w:t>
      </w:r>
      <w:r w:rsidR="0014281B">
        <w:rPr>
          <w:i/>
          <w:sz w:val="22"/>
          <w:highlight w:val="yellow"/>
        </w:rPr>
        <w:t>5</w:t>
      </w:r>
      <w:r>
        <w:rPr>
          <w:i/>
          <w:sz w:val="22"/>
          <w:highlight w:val="yellow"/>
        </w:rPr>
        <w:t> : bandes de papier</w:t>
      </w:r>
    </w:p>
    <w:p w14:paraId="3E62DDCF" w14:textId="71E435D3" w:rsidR="00E7319E" w:rsidRDefault="00E7319E" w:rsidP="004326E5">
      <w:pPr>
        <w:pStyle w:val="Bildrechte"/>
        <w:spacing w:line="360" w:lineRule="auto"/>
        <w:rPr>
          <w:i/>
          <w:sz w:val="22"/>
          <w:szCs w:val="22"/>
        </w:rPr>
      </w:pPr>
    </w:p>
    <w:p w14:paraId="78D79C87" w14:textId="77777777" w:rsidR="0014281B" w:rsidRDefault="0014281B" w:rsidP="004326E5">
      <w:pPr>
        <w:pStyle w:val="Bildrechte"/>
        <w:spacing w:line="360" w:lineRule="auto"/>
        <w:rPr>
          <w:i/>
          <w:sz w:val="22"/>
          <w:szCs w:val="22"/>
        </w:rPr>
      </w:pPr>
    </w:p>
    <w:p w14:paraId="5AF1C182" w14:textId="39E92A1E" w:rsidR="00E7319E" w:rsidRPr="0014281B" w:rsidRDefault="0014281B" w:rsidP="0014281B">
      <w:pPr>
        <w:rPr>
          <w:rFonts w:cs="Arial"/>
          <w:i/>
          <w:iCs/>
        </w:rPr>
      </w:pPr>
      <w:r w:rsidRPr="0014281B">
        <w:rPr>
          <w:i/>
          <w:iCs/>
        </w:rPr>
        <w:t>P</w:t>
      </w:r>
      <w:r w:rsidR="00E7319E" w:rsidRPr="0014281B">
        <w:rPr>
          <w:i/>
          <w:iCs/>
        </w:rPr>
        <w:t>roduction commune des unités pastorales de la ville de Lucerne, de Horw et « </w:t>
      </w:r>
      <w:proofErr w:type="spellStart"/>
      <w:r w:rsidR="00E7319E" w:rsidRPr="0014281B">
        <w:rPr>
          <w:i/>
          <w:iCs/>
        </w:rPr>
        <w:t>Meggerwald</w:t>
      </w:r>
      <w:proofErr w:type="spellEnd"/>
      <w:r w:rsidR="00E7319E" w:rsidRPr="0014281B">
        <w:rPr>
          <w:i/>
          <w:iCs/>
        </w:rPr>
        <w:t xml:space="preserve"> </w:t>
      </w:r>
      <w:proofErr w:type="spellStart"/>
      <w:r w:rsidR="00E7319E" w:rsidRPr="0014281B">
        <w:rPr>
          <w:i/>
          <w:iCs/>
        </w:rPr>
        <w:t>Pfarreien</w:t>
      </w:r>
      <w:proofErr w:type="spellEnd"/>
      <w:r w:rsidR="00E7319E" w:rsidRPr="0014281B">
        <w:rPr>
          <w:i/>
          <w:iCs/>
        </w:rPr>
        <w:t> ».</w:t>
      </w:r>
    </w:p>
    <w:sectPr w:rsidR="00E7319E" w:rsidRPr="0014281B" w:rsidSect="009B5647">
      <w:headerReference w:type="default" r:id="rId14"/>
      <w:footerReference w:type="default" r:id="rId15"/>
      <w:headerReference w:type="first" r:id="rId16"/>
      <w:footerReference w:type="first" r:id="rId17"/>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00EE" w14:textId="77777777" w:rsidR="006D36EA" w:rsidRDefault="006D36EA" w:rsidP="00F53409">
      <w:pPr>
        <w:spacing w:line="240" w:lineRule="auto"/>
      </w:pPr>
      <w:r>
        <w:separator/>
      </w:r>
    </w:p>
    <w:p w14:paraId="1DC38B0C" w14:textId="77777777" w:rsidR="006D36EA" w:rsidRDefault="006D36EA"/>
  </w:endnote>
  <w:endnote w:type="continuationSeparator" w:id="0">
    <w:p w14:paraId="0838807F" w14:textId="77777777" w:rsidR="006D36EA" w:rsidRDefault="006D36EA" w:rsidP="00F53409">
      <w:pPr>
        <w:spacing w:line="240" w:lineRule="auto"/>
      </w:pPr>
      <w:r>
        <w:continuationSeparator/>
      </w:r>
    </w:p>
    <w:p w14:paraId="7AA62B6D" w14:textId="77777777" w:rsidR="006D36EA" w:rsidRDefault="006D3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8A012" w14:textId="43E2E50D" w:rsidR="009D2505" w:rsidRPr="009D66F4" w:rsidRDefault="00830792" w:rsidP="004400AA">
    <w:pPr>
      <w:pStyle w:val="Pieddepage"/>
      <w:rPr>
        <w:sz w:val="18"/>
        <w:szCs w:val="20"/>
      </w:rPr>
    </w:pPr>
    <w:r>
      <w:rPr>
        <w:noProof/>
      </w:rPr>
      <w:drawing>
        <wp:anchor distT="0" distB="0" distL="114300" distR="114300" simplePos="0" relativeHeight="251664384" behindDoc="0" locked="0" layoutInCell="1" allowOverlap="1" wp14:anchorId="727A0534" wp14:editId="4D668194">
          <wp:simplePos x="0" y="0"/>
          <wp:positionH relativeFrom="margin">
            <wp:posOffset>3092450</wp:posOffset>
          </wp:positionH>
          <wp:positionV relativeFrom="paragraph">
            <wp:posOffset>-660400</wp:posOffset>
          </wp:positionV>
          <wp:extent cx="3128626" cy="1352550"/>
          <wp:effectExtent l="0" t="0" r="0" b="0"/>
          <wp:wrapNone/>
          <wp:docPr id="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009D2505" w:rsidRPr="009D66F4">
          <w:rPr>
            <w:sz w:val="18"/>
          </w:rPr>
          <w:fldChar w:fldCharType="begin"/>
        </w:r>
        <w:r w:rsidR="009D2505" w:rsidRPr="009D66F4">
          <w:rPr>
            <w:sz w:val="18"/>
          </w:rPr>
          <w:instrText>PAGE   \* MERGEFORMAT</w:instrText>
        </w:r>
        <w:r w:rsidR="009D2505" w:rsidRPr="009D66F4">
          <w:rPr>
            <w:sz w:val="18"/>
          </w:rPr>
          <w:fldChar w:fldCharType="separate"/>
        </w:r>
        <w:r w:rsidR="009F6C28" w:rsidRPr="009F6C28">
          <w:rPr>
            <w:sz w:val="18"/>
          </w:rPr>
          <w:t>1</w:t>
        </w:r>
        <w:r w:rsidR="009D2505" w:rsidRPr="009D66F4">
          <w:rPr>
            <w:sz w:val="18"/>
          </w:rPr>
          <w:fldChar w:fldCharType="end"/>
        </w:r>
        <w:r w:rsidR="009D2505">
          <w:rPr>
            <w:sz w:val="18"/>
          </w:rPr>
          <w:t>/</w:t>
        </w:r>
        <w:r w:rsidR="009D2505" w:rsidRPr="009D66F4">
          <w:rPr>
            <w:sz w:val="18"/>
          </w:rPr>
          <w:fldChar w:fldCharType="begin"/>
        </w:r>
        <w:r w:rsidR="009D2505" w:rsidRPr="009D66F4">
          <w:rPr>
            <w:sz w:val="18"/>
          </w:rPr>
          <w:instrText xml:space="preserve"> NUMPAGES  \* Arabic  \* MERGEFORMAT </w:instrText>
        </w:r>
        <w:r w:rsidR="009D2505" w:rsidRPr="009D66F4">
          <w:rPr>
            <w:sz w:val="18"/>
          </w:rPr>
          <w:fldChar w:fldCharType="separate"/>
        </w:r>
        <w:r w:rsidR="009F6C28">
          <w:rPr>
            <w:sz w:val="18"/>
          </w:rPr>
          <w:t>2</w:t>
        </w:r>
        <w:r w:rsidR="009D2505" w:rsidRPr="009D66F4">
          <w:rPr>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691978"/>
      <w:docPartObj>
        <w:docPartGallery w:val="Page Numbers (Bottom of Page)"/>
        <w:docPartUnique/>
      </w:docPartObj>
    </w:sdtPr>
    <w:sdtEndPr>
      <w:rPr>
        <w:sz w:val="20"/>
        <w:szCs w:val="20"/>
      </w:rPr>
    </w:sdtEndPr>
    <w:sdtContent>
      <w:p w14:paraId="4BBD7930" w14:textId="77777777" w:rsidR="009D2505" w:rsidRPr="009C0BC9" w:rsidRDefault="009D2505" w:rsidP="009C0BC9">
        <w:pPr>
          <w:pStyle w:val="Pieddepage"/>
          <w:jc w:val="center"/>
          <w:rPr>
            <w:sz w:val="20"/>
            <w:szCs w:val="20"/>
          </w:rPr>
        </w:pPr>
        <w:r w:rsidRPr="003B312C">
          <w:rPr>
            <w:sz w:val="20"/>
          </w:rPr>
          <w:fldChar w:fldCharType="begin"/>
        </w:r>
        <w:r w:rsidRPr="003B312C">
          <w:rPr>
            <w:sz w:val="20"/>
          </w:rPr>
          <w:instrText>PAGE   \* MERGEFORMAT</w:instrText>
        </w:r>
        <w:r w:rsidRPr="003B312C">
          <w:rPr>
            <w:sz w:val="20"/>
          </w:rPr>
          <w:fldChar w:fldCharType="separate"/>
        </w:r>
        <w:r w:rsidRPr="00D04024">
          <w:rPr>
            <w:sz w:val="20"/>
          </w:rPr>
          <w:t>1</w:t>
        </w:r>
        <w:r w:rsidRPr="003B312C">
          <w:rPr>
            <w:sz w:val="20"/>
          </w:rPr>
          <w:fldChar w:fldCharType="end"/>
        </w:r>
        <w:r>
          <w:rPr>
            <w:sz w:val="20"/>
          </w:rPr>
          <w:t>/</w:t>
        </w:r>
        <w:r w:rsidRPr="003B312C">
          <w:rPr>
            <w:sz w:val="20"/>
          </w:rPr>
          <w:fldChar w:fldCharType="begin"/>
        </w:r>
        <w:r w:rsidRPr="003B312C">
          <w:rPr>
            <w:sz w:val="20"/>
          </w:rPr>
          <w:instrText xml:space="preserve"> NUMPAGES  \* Arabic  \* MERGEFORMAT </w:instrText>
        </w:r>
        <w:r w:rsidRPr="003B312C">
          <w:rPr>
            <w:sz w:val="20"/>
          </w:rPr>
          <w:fldChar w:fldCharType="separate"/>
        </w:r>
        <w:r w:rsidR="007006D7">
          <w:rPr>
            <w:sz w:val="20"/>
          </w:rPr>
          <w:t>2</w:t>
        </w:r>
        <w:r w:rsidRPr="003B312C">
          <w:rPr>
            <w:sz w:val="20"/>
          </w:rPr>
          <w:fldChar w:fldCharType="end"/>
        </w:r>
      </w:p>
    </w:sdtContent>
  </w:sdt>
  <w:p w14:paraId="3EDF0200" w14:textId="77777777" w:rsidR="009D2505" w:rsidRDefault="009D2505"/>
  <w:p w14:paraId="0C5C927E" w14:textId="77777777" w:rsidR="009D2505" w:rsidRDefault="009D2505"/>
  <w:p w14:paraId="566CB31B"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200FF" w14:textId="77777777" w:rsidR="006D36EA" w:rsidRDefault="006D36EA" w:rsidP="009C6FE9">
      <w:pPr>
        <w:spacing w:line="240" w:lineRule="auto"/>
      </w:pPr>
      <w:r>
        <w:separator/>
      </w:r>
    </w:p>
  </w:footnote>
  <w:footnote w:type="continuationSeparator" w:id="0">
    <w:p w14:paraId="68EB0A1F" w14:textId="77777777" w:rsidR="006D36EA" w:rsidRDefault="006D36EA" w:rsidP="00F53409">
      <w:pPr>
        <w:spacing w:line="240" w:lineRule="auto"/>
      </w:pPr>
      <w:r>
        <w:continuationSeparator/>
      </w:r>
    </w:p>
    <w:p w14:paraId="1BF024C6" w14:textId="77777777" w:rsidR="006D36EA" w:rsidRDefault="006D36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3B3C" w14:textId="28E82C27" w:rsidR="005A4A88" w:rsidRDefault="00B15716" w:rsidP="00675A66">
    <w:pPr>
      <w:pStyle w:val="Kopf"/>
    </w:pPr>
    <w:r>
      <w:t>Animer</w:t>
    </w:r>
    <w:r w:rsidR="005A4A88">
      <w:t xml:space="preserve"> │ </w:t>
    </w:r>
    <w:r>
      <w:t>Cycle 3</w:t>
    </w:r>
    <w:r w:rsidR="00F040A8">
      <w:t xml:space="preserve"> / 4</w:t>
    </w:r>
    <w:r>
      <w:t> </w:t>
    </w:r>
  </w:p>
  <w:p w14:paraId="54FE4E32" w14:textId="4693958E" w:rsidR="00675A66" w:rsidRPr="00675A66" w:rsidRDefault="009D2505" w:rsidP="00675A66">
    <w:pPr>
      <w:pStyle w:val="Kopf"/>
    </w:pPr>
    <w:r>
      <w:t>Campagne œcuménique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3F85" w14:textId="77777777" w:rsidR="009D2505" w:rsidRPr="00B2738A" w:rsidRDefault="009D2505" w:rsidP="00D04024">
    <w:pPr>
      <w:spacing w:line="240" w:lineRule="auto"/>
      <w:jc w:val="right"/>
      <w:rPr>
        <w:rFonts w:cs="Arial"/>
        <w:b/>
        <w:color w:val="747679" w:themeColor="accent1"/>
        <w:sz w:val="20"/>
      </w:rPr>
    </w:pPr>
    <w:r>
      <w:rPr>
        <w:b/>
        <w:noProof/>
        <w:color w:val="E2001A" w:themeColor="text2"/>
        <w:sz w:val="20"/>
      </w:rPr>
      <w:drawing>
        <wp:anchor distT="0" distB="0" distL="114300" distR="114300" simplePos="0" relativeHeight="251660288" behindDoc="0" locked="0" layoutInCell="1" allowOverlap="1" wp14:anchorId="1439A577" wp14:editId="028D7E6E">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Pr>
        <w:b/>
        <w:noProof/>
        <w:color w:val="E2001A" w:themeColor="text2"/>
        <w:sz w:val="20"/>
      </w:rPr>
      <w:drawing>
        <wp:anchor distT="0" distB="0" distL="114300" distR="114300" simplePos="0" relativeHeight="251662336" behindDoc="0" locked="0" layoutInCell="1" allowOverlap="1" wp14:anchorId="0937FE48" wp14:editId="4422CC1A">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Pr>
        <w:b/>
        <w:color w:val="E2001A" w:themeColor="text2"/>
        <w:sz w:val="20"/>
      </w:rPr>
      <w:t xml:space="preserve">Célébrer. </w:t>
    </w:r>
    <w:r>
      <w:rPr>
        <w:b/>
        <w:color w:val="5A8E22" w:themeColor="background2"/>
        <w:sz w:val="20"/>
      </w:rPr>
      <w:t>Célébration œcuménique</w:t>
    </w:r>
  </w:p>
  <w:p w14:paraId="4489A05E" w14:textId="77777777" w:rsidR="009D2505" w:rsidRPr="00B2738A" w:rsidRDefault="009D2505" w:rsidP="00D04024">
    <w:pPr>
      <w:spacing w:line="240" w:lineRule="auto"/>
      <w:jc w:val="right"/>
      <w:rPr>
        <w:rFonts w:cs="Arial"/>
        <w:b/>
        <w:color w:val="5A8E22" w:themeColor="background2"/>
        <w:sz w:val="20"/>
      </w:rPr>
    </w:pPr>
    <w:r>
      <w:rPr>
        <w:b/>
        <w:color w:val="747679" w:themeColor="accent1"/>
        <w:sz w:val="20"/>
      </w:rPr>
      <w:t>Campagne œcuménique 2025</w:t>
    </w:r>
  </w:p>
  <w:p w14:paraId="6EDA01D3" w14:textId="77777777" w:rsidR="009D2505" w:rsidRDefault="009D2505" w:rsidP="00D04024">
    <w:pPr>
      <w:tabs>
        <w:tab w:val="right" w:pos="7856"/>
      </w:tabs>
      <w:spacing w:line="240" w:lineRule="auto"/>
    </w:pPr>
  </w:p>
  <w:p w14:paraId="3C84E706" w14:textId="77777777" w:rsidR="009D2505" w:rsidRDefault="009D2505"/>
  <w:p w14:paraId="519FB642" w14:textId="77777777" w:rsidR="009D2505" w:rsidRDefault="009D2505"/>
  <w:p w14:paraId="771FDD16"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06CA"/>
    <w:multiLevelType w:val="hybridMultilevel"/>
    <w:tmpl w:val="DE94561E"/>
    <w:lvl w:ilvl="0" w:tplc="43F438FE">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54A6B95"/>
    <w:multiLevelType w:val="hybridMultilevel"/>
    <w:tmpl w:val="0A862F1A"/>
    <w:lvl w:ilvl="0" w:tplc="8A185ECC">
      <w:start w:val="1"/>
      <w:numFmt w:val="decimal"/>
      <w:pStyle w:val="Titre2"/>
      <w:lvlText w:val="%1"/>
      <w:lvlJc w:val="left"/>
      <w:pPr>
        <w:ind w:left="36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2E407E"/>
    <w:multiLevelType w:val="multilevel"/>
    <w:tmpl w:val="DC7C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374035"/>
    <w:multiLevelType w:val="hybridMultilevel"/>
    <w:tmpl w:val="C3B0E1C8"/>
    <w:lvl w:ilvl="0" w:tplc="74DC7DF0">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9774131"/>
    <w:multiLevelType w:val="hybridMultilevel"/>
    <w:tmpl w:val="7D6AB8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E922531"/>
    <w:multiLevelType w:val="multilevel"/>
    <w:tmpl w:val="C2C80B54"/>
    <w:styleLink w:val="AktuelleListe1"/>
    <w:lvl w:ilvl="0">
      <w:start w:val="1"/>
      <w:numFmt w:val="decimal"/>
      <w:lvlText w:val="%1"/>
      <w:lvlJc w:val="left"/>
      <w:pPr>
        <w:ind w:left="360" w:hanging="360"/>
      </w:pPr>
      <w:rPr>
        <w:rFonts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2F0333"/>
    <w:multiLevelType w:val="hybridMultilevel"/>
    <w:tmpl w:val="F7AE670A"/>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1601452630">
    <w:abstractNumId w:val="0"/>
  </w:num>
  <w:num w:numId="2" w16cid:durableId="835802750">
    <w:abstractNumId w:val="1"/>
  </w:num>
  <w:num w:numId="3" w16cid:durableId="1671105838">
    <w:abstractNumId w:val="6"/>
  </w:num>
  <w:num w:numId="4" w16cid:durableId="564727722">
    <w:abstractNumId w:val="2"/>
  </w:num>
  <w:num w:numId="5" w16cid:durableId="508525882">
    <w:abstractNumId w:val="4"/>
  </w:num>
  <w:num w:numId="6" w16cid:durableId="976377832">
    <w:abstractNumId w:val="5"/>
  </w:num>
  <w:num w:numId="7" w16cid:durableId="1820877461">
    <w:abstractNumId w:val="3"/>
  </w:num>
  <w:num w:numId="8" w16cid:durableId="140761310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F6"/>
    <w:rsid w:val="00004F24"/>
    <w:rsid w:val="000078C3"/>
    <w:rsid w:val="00007A7B"/>
    <w:rsid w:val="00007AD4"/>
    <w:rsid w:val="00007B39"/>
    <w:rsid w:val="00010F20"/>
    <w:rsid w:val="00011F63"/>
    <w:rsid w:val="00015C1C"/>
    <w:rsid w:val="00016110"/>
    <w:rsid w:val="000174B4"/>
    <w:rsid w:val="00022E01"/>
    <w:rsid w:val="000248DC"/>
    <w:rsid w:val="000303D9"/>
    <w:rsid w:val="0003543C"/>
    <w:rsid w:val="000368C4"/>
    <w:rsid w:val="000373E0"/>
    <w:rsid w:val="00037EC4"/>
    <w:rsid w:val="000431E7"/>
    <w:rsid w:val="00045B2F"/>
    <w:rsid w:val="00047A6C"/>
    <w:rsid w:val="00047CB2"/>
    <w:rsid w:val="0005128B"/>
    <w:rsid w:val="000533C5"/>
    <w:rsid w:val="00054277"/>
    <w:rsid w:val="000627D0"/>
    <w:rsid w:val="00064496"/>
    <w:rsid w:val="00065B11"/>
    <w:rsid w:val="000660F2"/>
    <w:rsid w:val="00066FF5"/>
    <w:rsid w:val="00067AA2"/>
    <w:rsid w:val="0007065A"/>
    <w:rsid w:val="00072C96"/>
    <w:rsid w:val="000745D3"/>
    <w:rsid w:val="00084481"/>
    <w:rsid w:val="00087D5C"/>
    <w:rsid w:val="00091476"/>
    <w:rsid w:val="000960F2"/>
    <w:rsid w:val="00096ABB"/>
    <w:rsid w:val="00097F95"/>
    <w:rsid w:val="000A17A9"/>
    <w:rsid w:val="000A46A0"/>
    <w:rsid w:val="000A580A"/>
    <w:rsid w:val="000B22F0"/>
    <w:rsid w:val="000B2C3D"/>
    <w:rsid w:val="000B74EF"/>
    <w:rsid w:val="000C40B7"/>
    <w:rsid w:val="000C5538"/>
    <w:rsid w:val="000C6B50"/>
    <w:rsid w:val="000D0E93"/>
    <w:rsid w:val="000D0F08"/>
    <w:rsid w:val="000D0F15"/>
    <w:rsid w:val="000D165D"/>
    <w:rsid w:val="000D2ACC"/>
    <w:rsid w:val="000D3EF8"/>
    <w:rsid w:val="000D7EC2"/>
    <w:rsid w:val="000E149D"/>
    <w:rsid w:val="000E3A90"/>
    <w:rsid w:val="000F470B"/>
    <w:rsid w:val="000F5990"/>
    <w:rsid w:val="00106C58"/>
    <w:rsid w:val="00113345"/>
    <w:rsid w:val="00114381"/>
    <w:rsid w:val="00116E4E"/>
    <w:rsid w:val="00125248"/>
    <w:rsid w:val="001305F4"/>
    <w:rsid w:val="00132416"/>
    <w:rsid w:val="0013315F"/>
    <w:rsid w:val="001333BA"/>
    <w:rsid w:val="00141EFF"/>
    <w:rsid w:val="001425FD"/>
    <w:rsid w:val="0014281B"/>
    <w:rsid w:val="0015123E"/>
    <w:rsid w:val="001552C7"/>
    <w:rsid w:val="00170EED"/>
    <w:rsid w:val="00172F15"/>
    <w:rsid w:val="00176E6D"/>
    <w:rsid w:val="00183BC9"/>
    <w:rsid w:val="001850E3"/>
    <w:rsid w:val="001854C4"/>
    <w:rsid w:val="00190141"/>
    <w:rsid w:val="001903B1"/>
    <w:rsid w:val="0019714D"/>
    <w:rsid w:val="00197C2A"/>
    <w:rsid w:val="001A329B"/>
    <w:rsid w:val="001A5E29"/>
    <w:rsid w:val="001A7F4F"/>
    <w:rsid w:val="001B262A"/>
    <w:rsid w:val="001B64B3"/>
    <w:rsid w:val="001C2653"/>
    <w:rsid w:val="001C39ED"/>
    <w:rsid w:val="001D3B5C"/>
    <w:rsid w:val="001E1300"/>
    <w:rsid w:val="001E41CD"/>
    <w:rsid w:val="001E4542"/>
    <w:rsid w:val="001F09A2"/>
    <w:rsid w:val="001F28FD"/>
    <w:rsid w:val="001F35EE"/>
    <w:rsid w:val="00204DE6"/>
    <w:rsid w:val="002152FD"/>
    <w:rsid w:val="0021738A"/>
    <w:rsid w:val="00221056"/>
    <w:rsid w:val="00223150"/>
    <w:rsid w:val="0022445A"/>
    <w:rsid w:val="0022543F"/>
    <w:rsid w:val="002258E7"/>
    <w:rsid w:val="00230212"/>
    <w:rsid w:val="00232B2F"/>
    <w:rsid w:val="00233314"/>
    <w:rsid w:val="002335F4"/>
    <w:rsid w:val="00234F41"/>
    <w:rsid w:val="0023708E"/>
    <w:rsid w:val="00241721"/>
    <w:rsid w:val="00241FDC"/>
    <w:rsid w:val="0024587C"/>
    <w:rsid w:val="00252F79"/>
    <w:rsid w:val="00253056"/>
    <w:rsid w:val="00257663"/>
    <w:rsid w:val="00257962"/>
    <w:rsid w:val="0026249D"/>
    <w:rsid w:val="00263C7A"/>
    <w:rsid w:val="00264C11"/>
    <w:rsid w:val="002653C0"/>
    <w:rsid w:val="00266712"/>
    <w:rsid w:val="00270715"/>
    <w:rsid w:val="00270864"/>
    <w:rsid w:val="0027210E"/>
    <w:rsid w:val="0027508C"/>
    <w:rsid w:val="00276155"/>
    <w:rsid w:val="00276B6F"/>
    <w:rsid w:val="00277F22"/>
    <w:rsid w:val="0028132C"/>
    <w:rsid w:val="00281355"/>
    <w:rsid w:val="0028464D"/>
    <w:rsid w:val="00284C0C"/>
    <w:rsid w:val="00287FAE"/>
    <w:rsid w:val="00290270"/>
    <w:rsid w:val="00290C37"/>
    <w:rsid w:val="002A118C"/>
    <w:rsid w:val="002A1747"/>
    <w:rsid w:val="002A3374"/>
    <w:rsid w:val="002A6A0C"/>
    <w:rsid w:val="002A7C5F"/>
    <w:rsid w:val="002B077B"/>
    <w:rsid w:val="002B1C16"/>
    <w:rsid w:val="002B2751"/>
    <w:rsid w:val="002B6475"/>
    <w:rsid w:val="002C0762"/>
    <w:rsid w:val="002C1A67"/>
    <w:rsid w:val="002C3DC9"/>
    <w:rsid w:val="002C5A0F"/>
    <w:rsid w:val="002C7CAB"/>
    <w:rsid w:val="002D4ED0"/>
    <w:rsid w:val="002D709B"/>
    <w:rsid w:val="002D7243"/>
    <w:rsid w:val="002D7619"/>
    <w:rsid w:val="002E2A0F"/>
    <w:rsid w:val="002E5FFC"/>
    <w:rsid w:val="002E6C64"/>
    <w:rsid w:val="002E74E2"/>
    <w:rsid w:val="002F02B3"/>
    <w:rsid w:val="002F38F5"/>
    <w:rsid w:val="002F48BC"/>
    <w:rsid w:val="002F5A64"/>
    <w:rsid w:val="002F6182"/>
    <w:rsid w:val="00303C1C"/>
    <w:rsid w:val="0030622C"/>
    <w:rsid w:val="00307C07"/>
    <w:rsid w:val="00310F22"/>
    <w:rsid w:val="003111DD"/>
    <w:rsid w:val="003139C2"/>
    <w:rsid w:val="00320129"/>
    <w:rsid w:val="00321C15"/>
    <w:rsid w:val="003268CE"/>
    <w:rsid w:val="00340C6A"/>
    <w:rsid w:val="00346D32"/>
    <w:rsid w:val="003519B8"/>
    <w:rsid w:val="003538F8"/>
    <w:rsid w:val="003543F1"/>
    <w:rsid w:val="00354951"/>
    <w:rsid w:val="003564B6"/>
    <w:rsid w:val="00364A97"/>
    <w:rsid w:val="00371216"/>
    <w:rsid w:val="003738BF"/>
    <w:rsid w:val="003876EF"/>
    <w:rsid w:val="00390998"/>
    <w:rsid w:val="003915F3"/>
    <w:rsid w:val="0039161E"/>
    <w:rsid w:val="00392684"/>
    <w:rsid w:val="00393012"/>
    <w:rsid w:val="00397E44"/>
    <w:rsid w:val="003A107C"/>
    <w:rsid w:val="003A3086"/>
    <w:rsid w:val="003A3903"/>
    <w:rsid w:val="003A4800"/>
    <w:rsid w:val="003A5302"/>
    <w:rsid w:val="003C0796"/>
    <w:rsid w:val="003C21D6"/>
    <w:rsid w:val="003C32F4"/>
    <w:rsid w:val="003D0E03"/>
    <w:rsid w:val="003E07C6"/>
    <w:rsid w:val="003E1244"/>
    <w:rsid w:val="003E3178"/>
    <w:rsid w:val="003E4C03"/>
    <w:rsid w:val="003E6341"/>
    <w:rsid w:val="003E682D"/>
    <w:rsid w:val="003F0486"/>
    <w:rsid w:val="003F10F4"/>
    <w:rsid w:val="003F2546"/>
    <w:rsid w:val="003F7AB7"/>
    <w:rsid w:val="00400B3C"/>
    <w:rsid w:val="00402952"/>
    <w:rsid w:val="00403FD4"/>
    <w:rsid w:val="004078E7"/>
    <w:rsid w:val="00412B2C"/>
    <w:rsid w:val="004145AC"/>
    <w:rsid w:val="00416B45"/>
    <w:rsid w:val="0041734F"/>
    <w:rsid w:val="00421A82"/>
    <w:rsid w:val="00423219"/>
    <w:rsid w:val="00423342"/>
    <w:rsid w:val="00423739"/>
    <w:rsid w:val="004326E5"/>
    <w:rsid w:val="004400AA"/>
    <w:rsid w:val="004447BE"/>
    <w:rsid w:val="00444A0A"/>
    <w:rsid w:val="00445F99"/>
    <w:rsid w:val="004467BA"/>
    <w:rsid w:val="00446AD6"/>
    <w:rsid w:val="00447105"/>
    <w:rsid w:val="00454EB9"/>
    <w:rsid w:val="004569EF"/>
    <w:rsid w:val="00462D6E"/>
    <w:rsid w:val="00467C83"/>
    <w:rsid w:val="00471C8B"/>
    <w:rsid w:val="00473816"/>
    <w:rsid w:val="00483BC8"/>
    <w:rsid w:val="00485BA5"/>
    <w:rsid w:val="00486957"/>
    <w:rsid w:val="00487836"/>
    <w:rsid w:val="00490B8F"/>
    <w:rsid w:val="00491B48"/>
    <w:rsid w:val="00493010"/>
    <w:rsid w:val="004A1192"/>
    <w:rsid w:val="004A68A0"/>
    <w:rsid w:val="004A6DB7"/>
    <w:rsid w:val="004B0843"/>
    <w:rsid w:val="004B3A8D"/>
    <w:rsid w:val="004D09EC"/>
    <w:rsid w:val="004D2A0D"/>
    <w:rsid w:val="004D4245"/>
    <w:rsid w:val="004D5962"/>
    <w:rsid w:val="004E7D8B"/>
    <w:rsid w:val="004F172F"/>
    <w:rsid w:val="004F6556"/>
    <w:rsid w:val="00500C20"/>
    <w:rsid w:val="0050293A"/>
    <w:rsid w:val="00503D82"/>
    <w:rsid w:val="005062BD"/>
    <w:rsid w:val="00506944"/>
    <w:rsid w:val="005129B5"/>
    <w:rsid w:val="00513611"/>
    <w:rsid w:val="005137F9"/>
    <w:rsid w:val="0051405F"/>
    <w:rsid w:val="005211DD"/>
    <w:rsid w:val="005263D6"/>
    <w:rsid w:val="005308FD"/>
    <w:rsid w:val="00534DCB"/>
    <w:rsid w:val="00534E13"/>
    <w:rsid w:val="00535B06"/>
    <w:rsid w:val="0054340A"/>
    <w:rsid w:val="00544CA5"/>
    <w:rsid w:val="00551411"/>
    <w:rsid w:val="00551AC7"/>
    <w:rsid w:val="00554B24"/>
    <w:rsid w:val="005556A8"/>
    <w:rsid w:val="0055694C"/>
    <w:rsid w:val="00557D9E"/>
    <w:rsid w:val="00561677"/>
    <w:rsid w:val="00567752"/>
    <w:rsid w:val="00576B65"/>
    <w:rsid w:val="00576EAC"/>
    <w:rsid w:val="0057752C"/>
    <w:rsid w:val="00580B07"/>
    <w:rsid w:val="0058384B"/>
    <w:rsid w:val="00584B57"/>
    <w:rsid w:val="00585706"/>
    <w:rsid w:val="00586D1E"/>
    <w:rsid w:val="005871AF"/>
    <w:rsid w:val="005925AD"/>
    <w:rsid w:val="005961E2"/>
    <w:rsid w:val="00597396"/>
    <w:rsid w:val="005A4A88"/>
    <w:rsid w:val="005A6460"/>
    <w:rsid w:val="005C0E70"/>
    <w:rsid w:val="005C1528"/>
    <w:rsid w:val="005C526D"/>
    <w:rsid w:val="005C5E39"/>
    <w:rsid w:val="005D0C11"/>
    <w:rsid w:val="005D48D5"/>
    <w:rsid w:val="005D4F36"/>
    <w:rsid w:val="005D5E42"/>
    <w:rsid w:val="005E09B9"/>
    <w:rsid w:val="005E30A7"/>
    <w:rsid w:val="005E44A9"/>
    <w:rsid w:val="005E5920"/>
    <w:rsid w:val="005E639A"/>
    <w:rsid w:val="005E676A"/>
    <w:rsid w:val="005E7A6D"/>
    <w:rsid w:val="005F43ED"/>
    <w:rsid w:val="005F5D44"/>
    <w:rsid w:val="00600C93"/>
    <w:rsid w:val="00601170"/>
    <w:rsid w:val="00601868"/>
    <w:rsid w:val="0060238B"/>
    <w:rsid w:val="006035FB"/>
    <w:rsid w:val="006037EF"/>
    <w:rsid w:val="00605A05"/>
    <w:rsid w:val="006069FC"/>
    <w:rsid w:val="00606E65"/>
    <w:rsid w:val="006146AC"/>
    <w:rsid w:val="00624293"/>
    <w:rsid w:val="00632B66"/>
    <w:rsid w:val="00633522"/>
    <w:rsid w:val="00637A2B"/>
    <w:rsid w:val="00640E7D"/>
    <w:rsid w:val="00641538"/>
    <w:rsid w:val="00643593"/>
    <w:rsid w:val="00664897"/>
    <w:rsid w:val="006720F2"/>
    <w:rsid w:val="00675017"/>
    <w:rsid w:val="00675A66"/>
    <w:rsid w:val="00675C93"/>
    <w:rsid w:val="00676E9E"/>
    <w:rsid w:val="00684123"/>
    <w:rsid w:val="00686262"/>
    <w:rsid w:val="006868C6"/>
    <w:rsid w:val="00693063"/>
    <w:rsid w:val="006973CA"/>
    <w:rsid w:val="0069752A"/>
    <w:rsid w:val="006A380E"/>
    <w:rsid w:val="006A6BEC"/>
    <w:rsid w:val="006A6F55"/>
    <w:rsid w:val="006B09EA"/>
    <w:rsid w:val="006B0A5A"/>
    <w:rsid w:val="006B2F70"/>
    <w:rsid w:val="006B6F52"/>
    <w:rsid w:val="006B719D"/>
    <w:rsid w:val="006C0371"/>
    <w:rsid w:val="006C7FA4"/>
    <w:rsid w:val="006D1BC6"/>
    <w:rsid w:val="006D36EA"/>
    <w:rsid w:val="006D453E"/>
    <w:rsid w:val="006D53E0"/>
    <w:rsid w:val="006D5683"/>
    <w:rsid w:val="006E391D"/>
    <w:rsid w:val="006E5F04"/>
    <w:rsid w:val="006E6CD9"/>
    <w:rsid w:val="006F1DC0"/>
    <w:rsid w:val="00700262"/>
    <w:rsid w:val="007006D7"/>
    <w:rsid w:val="00700870"/>
    <w:rsid w:val="007055EC"/>
    <w:rsid w:val="00706A61"/>
    <w:rsid w:val="00710415"/>
    <w:rsid w:val="00710454"/>
    <w:rsid w:val="00711AF7"/>
    <w:rsid w:val="0071462C"/>
    <w:rsid w:val="0072495D"/>
    <w:rsid w:val="00732955"/>
    <w:rsid w:val="00732EDA"/>
    <w:rsid w:val="0074237B"/>
    <w:rsid w:val="00742AD0"/>
    <w:rsid w:val="00744BED"/>
    <w:rsid w:val="00746770"/>
    <w:rsid w:val="007469D6"/>
    <w:rsid w:val="00750BF7"/>
    <w:rsid w:val="0075137A"/>
    <w:rsid w:val="00751B3C"/>
    <w:rsid w:val="00753A51"/>
    <w:rsid w:val="00756EA8"/>
    <w:rsid w:val="00757ECA"/>
    <w:rsid w:val="00760C4F"/>
    <w:rsid w:val="00762BE1"/>
    <w:rsid w:val="00765B45"/>
    <w:rsid w:val="00767578"/>
    <w:rsid w:val="00770033"/>
    <w:rsid w:val="00771A81"/>
    <w:rsid w:val="00773917"/>
    <w:rsid w:val="00774300"/>
    <w:rsid w:val="00774D63"/>
    <w:rsid w:val="007763C6"/>
    <w:rsid w:val="00780D7F"/>
    <w:rsid w:val="00781332"/>
    <w:rsid w:val="007829F8"/>
    <w:rsid w:val="0078535F"/>
    <w:rsid w:val="00786886"/>
    <w:rsid w:val="00787479"/>
    <w:rsid w:val="007875B1"/>
    <w:rsid w:val="00787760"/>
    <w:rsid w:val="007929C9"/>
    <w:rsid w:val="0079754F"/>
    <w:rsid w:val="007A01FA"/>
    <w:rsid w:val="007A3BFB"/>
    <w:rsid w:val="007A4B47"/>
    <w:rsid w:val="007B53E4"/>
    <w:rsid w:val="007B6BF4"/>
    <w:rsid w:val="007C1410"/>
    <w:rsid w:val="007D5C84"/>
    <w:rsid w:val="007E185C"/>
    <w:rsid w:val="007E1A37"/>
    <w:rsid w:val="007E37C0"/>
    <w:rsid w:val="007E3CD8"/>
    <w:rsid w:val="007E7DB1"/>
    <w:rsid w:val="007E7EB1"/>
    <w:rsid w:val="007F1F48"/>
    <w:rsid w:val="007F31F6"/>
    <w:rsid w:val="007F443A"/>
    <w:rsid w:val="007F5224"/>
    <w:rsid w:val="007F7D85"/>
    <w:rsid w:val="008028C4"/>
    <w:rsid w:val="00805279"/>
    <w:rsid w:val="00806978"/>
    <w:rsid w:val="0080759F"/>
    <w:rsid w:val="008109A0"/>
    <w:rsid w:val="0081112C"/>
    <w:rsid w:val="008113EF"/>
    <w:rsid w:val="00812E51"/>
    <w:rsid w:val="00815507"/>
    <w:rsid w:val="00820082"/>
    <w:rsid w:val="008211B7"/>
    <w:rsid w:val="008226F9"/>
    <w:rsid w:val="00823F3E"/>
    <w:rsid w:val="008240C1"/>
    <w:rsid w:val="00827B3E"/>
    <w:rsid w:val="00830792"/>
    <w:rsid w:val="00830A99"/>
    <w:rsid w:val="00834C16"/>
    <w:rsid w:val="008376CB"/>
    <w:rsid w:val="00840D64"/>
    <w:rsid w:val="008415C2"/>
    <w:rsid w:val="008422B4"/>
    <w:rsid w:val="0084312C"/>
    <w:rsid w:val="00843846"/>
    <w:rsid w:val="00846F29"/>
    <w:rsid w:val="00850E9F"/>
    <w:rsid w:val="0085578B"/>
    <w:rsid w:val="00855E7D"/>
    <w:rsid w:val="00870DB7"/>
    <w:rsid w:val="008721E4"/>
    <w:rsid w:val="00874EC2"/>
    <w:rsid w:val="0087659B"/>
    <w:rsid w:val="00877954"/>
    <w:rsid w:val="008827DE"/>
    <w:rsid w:val="00883F90"/>
    <w:rsid w:val="00884357"/>
    <w:rsid w:val="008848EF"/>
    <w:rsid w:val="00884CF2"/>
    <w:rsid w:val="008852BE"/>
    <w:rsid w:val="008872C5"/>
    <w:rsid w:val="00890511"/>
    <w:rsid w:val="00891EB0"/>
    <w:rsid w:val="00893456"/>
    <w:rsid w:val="008A1450"/>
    <w:rsid w:val="008A475D"/>
    <w:rsid w:val="008A6A91"/>
    <w:rsid w:val="008B7297"/>
    <w:rsid w:val="008B7623"/>
    <w:rsid w:val="008B76DD"/>
    <w:rsid w:val="008C0EC3"/>
    <w:rsid w:val="008C312A"/>
    <w:rsid w:val="008C47DF"/>
    <w:rsid w:val="008C75B8"/>
    <w:rsid w:val="008D49E6"/>
    <w:rsid w:val="008D572E"/>
    <w:rsid w:val="008E1634"/>
    <w:rsid w:val="008E3AA8"/>
    <w:rsid w:val="008E5028"/>
    <w:rsid w:val="008F00B9"/>
    <w:rsid w:val="008F277D"/>
    <w:rsid w:val="008F38BD"/>
    <w:rsid w:val="008F45CA"/>
    <w:rsid w:val="008F57CF"/>
    <w:rsid w:val="008F58CD"/>
    <w:rsid w:val="00900E83"/>
    <w:rsid w:val="0090162E"/>
    <w:rsid w:val="00907451"/>
    <w:rsid w:val="009118EF"/>
    <w:rsid w:val="00911BDD"/>
    <w:rsid w:val="0091229A"/>
    <w:rsid w:val="00913911"/>
    <w:rsid w:val="00915484"/>
    <w:rsid w:val="009177E2"/>
    <w:rsid w:val="00922B84"/>
    <w:rsid w:val="0092454E"/>
    <w:rsid w:val="00930CEF"/>
    <w:rsid w:val="00932176"/>
    <w:rsid w:val="009361A9"/>
    <w:rsid w:val="00937E7B"/>
    <w:rsid w:val="00937F51"/>
    <w:rsid w:val="009428FA"/>
    <w:rsid w:val="009455D4"/>
    <w:rsid w:val="00945DEA"/>
    <w:rsid w:val="00946056"/>
    <w:rsid w:val="00951AF7"/>
    <w:rsid w:val="00953B4E"/>
    <w:rsid w:val="00956678"/>
    <w:rsid w:val="00956B3D"/>
    <w:rsid w:val="00967331"/>
    <w:rsid w:val="009700C4"/>
    <w:rsid w:val="00970DD8"/>
    <w:rsid w:val="00971897"/>
    <w:rsid w:val="0097222E"/>
    <w:rsid w:val="00975854"/>
    <w:rsid w:val="0097652D"/>
    <w:rsid w:val="009777AD"/>
    <w:rsid w:val="00980A27"/>
    <w:rsid w:val="009848C8"/>
    <w:rsid w:val="009848DA"/>
    <w:rsid w:val="0098595A"/>
    <w:rsid w:val="0098617E"/>
    <w:rsid w:val="00986757"/>
    <w:rsid w:val="00992096"/>
    <w:rsid w:val="00992D37"/>
    <w:rsid w:val="009952E0"/>
    <w:rsid w:val="00995717"/>
    <w:rsid w:val="009A1E68"/>
    <w:rsid w:val="009A48CD"/>
    <w:rsid w:val="009A51FE"/>
    <w:rsid w:val="009A7CF3"/>
    <w:rsid w:val="009B27C3"/>
    <w:rsid w:val="009B3DF8"/>
    <w:rsid w:val="009B3E98"/>
    <w:rsid w:val="009B489A"/>
    <w:rsid w:val="009B5647"/>
    <w:rsid w:val="009B69D7"/>
    <w:rsid w:val="009C0BC9"/>
    <w:rsid w:val="009C3571"/>
    <w:rsid w:val="009C4D98"/>
    <w:rsid w:val="009C6FE9"/>
    <w:rsid w:val="009D0125"/>
    <w:rsid w:val="009D1E19"/>
    <w:rsid w:val="009D2505"/>
    <w:rsid w:val="009D378D"/>
    <w:rsid w:val="009D417D"/>
    <w:rsid w:val="009D419A"/>
    <w:rsid w:val="009D66F4"/>
    <w:rsid w:val="009E02CC"/>
    <w:rsid w:val="009E0E2E"/>
    <w:rsid w:val="009E3665"/>
    <w:rsid w:val="009E4947"/>
    <w:rsid w:val="009E65CB"/>
    <w:rsid w:val="009F0226"/>
    <w:rsid w:val="009F33BA"/>
    <w:rsid w:val="009F6C28"/>
    <w:rsid w:val="00A03993"/>
    <w:rsid w:val="00A076E4"/>
    <w:rsid w:val="00A07C47"/>
    <w:rsid w:val="00A1239F"/>
    <w:rsid w:val="00A15917"/>
    <w:rsid w:val="00A22A28"/>
    <w:rsid w:val="00A26FB8"/>
    <w:rsid w:val="00A306A3"/>
    <w:rsid w:val="00A341EA"/>
    <w:rsid w:val="00A37192"/>
    <w:rsid w:val="00A4464D"/>
    <w:rsid w:val="00A468DD"/>
    <w:rsid w:val="00A50EEB"/>
    <w:rsid w:val="00A5113E"/>
    <w:rsid w:val="00A53AF5"/>
    <w:rsid w:val="00A545E4"/>
    <w:rsid w:val="00A571B1"/>
    <w:rsid w:val="00A57FEE"/>
    <w:rsid w:val="00A60ECD"/>
    <w:rsid w:val="00A6253A"/>
    <w:rsid w:val="00A637DD"/>
    <w:rsid w:val="00A63DE4"/>
    <w:rsid w:val="00A65509"/>
    <w:rsid w:val="00A664F4"/>
    <w:rsid w:val="00A70A44"/>
    <w:rsid w:val="00A72378"/>
    <w:rsid w:val="00A75818"/>
    <w:rsid w:val="00A75E59"/>
    <w:rsid w:val="00A7662F"/>
    <w:rsid w:val="00A77EC4"/>
    <w:rsid w:val="00A83017"/>
    <w:rsid w:val="00A8380A"/>
    <w:rsid w:val="00A84DA8"/>
    <w:rsid w:val="00A86112"/>
    <w:rsid w:val="00A90A67"/>
    <w:rsid w:val="00AA77B0"/>
    <w:rsid w:val="00AB2049"/>
    <w:rsid w:val="00AB32DA"/>
    <w:rsid w:val="00AB3E4A"/>
    <w:rsid w:val="00AB4077"/>
    <w:rsid w:val="00AC0C7A"/>
    <w:rsid w:val="00AC239B"/>
    <w:rsid w:val="00AC7BF6"/>
    <w:rsid w:val="00AD2467"/>
    <w:rsid w:val="00AD5959"/>
    <w:rsid w:val="00AD675C"/>
    <w:rsid w:val="00AD68CF"/>
    <w:rsid w:val="00AE0799"/>
    <w:rsid w:val="00AE1146"/>
    <w:rsid w:val="00AE63C1"/>
    <w:rsid w:val="00AE684A"/>
    <w:rsid w:val="00AE70B8"/>
    <w:rsid w:val="00AE7EBC"/>
    <w:rsid w:val="00AF1826"/>
    <w:rsid w:val="00AF2863"/>
    <w:rsid w:val="00AF2EEB"/>
    <w:rsid w:val="00AF398F"/>
    <w:rsid w:val="00AF5320"/>
    <w:rsid w:val="00AF6DC1"/>
    <w:rsid w:val="00AF6E74"/>
    <w:rsid w:val="00AF7F87"/>
    <w:rsid w:val="00B00222"/>
    <w:rsid w:val="00B0065E"/>
    <w:rsid w:val="00B0347A"/>
    <w:rsid w:val="00B0729D"/>
    <w:rsid w:val="00B1209F"/>
    <w:rsid w:val="00B125C9"/>
    <w:rsid w:val="00B15716"/>
    <w:rsid w:val="00B2607D"/>
    <w:rsid w:val="00B2738A"/>
    <w:rsid w:val="00B32FED"/>
    <w:rsid w:val="00B33640"/>
    <w:rsid w:val="00B33FAB"/>
    <w:rsid w:val="00B36F1D"/>
    <w:rsid w:val="00B37145"/>
    <w:rsid w:val="00B42597"/>
    <w:rsid w:val="00B454BE"/>
    <w:rsid w:val="00B51E45"/>
    <w:rsid w:val="00B52669"/>
    <w:rsid w:val="00B542E7"/>
    <w:rsid w:val="00B71257"/>
    <w:rsid w:val="00B718FA"/>
    <w:rsid w:val="00B72C06"/>
    <w:rsid w:val="00B753D7"/>
    <w:rsid w:val="00B903E9"/>
    <w:rsid w:val="00B917FC"/>
    <w:rsid w:val="00B9734A"/>
    <w:rsid w:val="00BA0A2A"/>
    <w:rsid w:val="00BA1D64"/>
    <w:rsid w:val="00BA249F"/>
    <w:rsid w:val="00BB16DF"/>
    <w:rsid w:val="00BB2FEB"/>
    <w:rsid w:val="00BB65A2"/>
    <w:rsid w:val="00BC2C6C"/>
    <w:rsid w:val="00BC3331"/>
    <w:rsid w:val="00BC3893"/>
    <w:rsid w:val="00BC6D8E"/>
    <w:rsid w:val="00BD07AA"/>
    <w:rsid w:val="00BD0996"/>
    <w:rsid w:val="00BD603F"/>
    <w:rsid w:val="00BD713C"/>
    <w:rsid w:val="00BE1ED5"/>
    <w:rsid w:val="00BE3F81"/>
    <w:rsid w:val="00BE4847"/>
    <w:rsid w:val="00BE65E8"/>
    <w:rsid w:val="00BE68F2"/>
    <w:rsid w:val="00BF1ED8"/>
    <w:rsid w:val="00BF3CE1"/>
    <w:rsid w:val="00BF6CA7"/>
    <w:rsid w:val="00BF7A6F"/>
    <w:rsid w:val="00C030F2"/>
    <w:rsid w:val="00C040E2"/>
    <w:rsid w:val="00C04341"/>
    <w:rsid w:val="00C121EC"/>
    <w:rsid w:val="00C15D4B"/>
    <w:rsid w:val="00C1742D"/>
    <w:rsid w:val="00C22992"/>
    <w:rsid w:val="00C26339"/>
    <w:rsid w:val="00C270EC"/>
    <w:rsid w:val="00C31E50"/>
    <w:rsid w:val="00C3351B"/>
    <w:rsid w:val="00C3411B"/>
    <w:rsid w:val="00C42829"/>
    <w:rsid w:val="00C470A4"/>
    <w:rsid w:val="00C501AC"/>
    <w:rsid w:val="00C54042"/>
    <w:rsid w:val="00C5471E"/>
    <w:rsid w:val="00C55FB4"/>
    <w:rsid w:val="00C56F8D"/>
    <w:rsid w:val="00C6118C"/>
    <w:rsid w:val="00C645C6"/>
    <w:rsid w:val="00C77352"/>
    <w:rsid w:val="00C8379D"/>
    <w:rsid w:val="00C8570F"/>
    <w:rsid w:val="00C90C45"/>
    <w:rsid w:val="00C921D1"/>
    <w:rsid w:val="00C950FB"/>
    <w:rsid w:val="00C97793"/>
    <w:rsid w:val="00C97844"/>
    <w:rsid w:val="00C97C7A"/>
    <w:rsid w:val="00CA51A1"/>
    <w:rsid w:val="00CA644E"/>
    <w:rsid w:val="00CA6F40"/>
    <w:rsid w:val="00CA7A08"/>
    <w:rsid w:val="00CA7D3A"/>
    <w:rsid w:val="00CB2152"/>
    <w:rsid w:val="00CB792A"/>
    <w:rsid w:val="00CC00C5"/>
    <w:rsid w:val="00CC01C2"/>
    <w:rsid w:val="00CC060C"/>
    <w:rsid w:val="00CC2B6D"/>
    <w:rsid w:val="00CC40E5"/>
    <w:rsid w:val="00CD3245"/>
    <w:rsid w:val="00CD65F7"/>
    <w:rsid w:val="00CD6E02"/>
    <w:rsid w:val="00CD7731"/>
    <w:rsid w:val="00CE3D72"/>
    <w:rsid w:val="00CE5F81"/>
    <w:rsid w:val="00CE6959"/>
    <w:rsid w:val="00CF1A27"/>
    <w:rsid w:val="00CF28C5"/>
    <w:rsid w:val="00CF685C"/>
    <w:rsid w:val="00D03878"/>
    <w:rsid w:val="00D03C9B"/>
    <w:rsid w:val="00D03F6A"/>
    <w:rsid w:val="00D04024"/>
    <w:rsid w:val="00D07498"/>
    <w:rsid w:val="00D0799A"/>
    <w:rsid w:val="00D124C2"/>
    <w:rsid w:val="00D1312A"/>
    <w:rsid w:val="00D1561D"/>
    <w:rsid w:val="00D159DD"/>
    <w:rsid w:val="00D212FC"/>
    <w:rsid w:val="00D22314"/>
    <w:rsid w:val="00D23C69"/>
    <w:rsid w:val="00D23DD0"/>
    <w:rsid w:val="00D255F6"/>
    <w:rsid w:val="00D25B4D"/>
    <w:rsid w:val="00D27469"/>
    <w:rsid w:val="00D27A6B"/>
    <w:rsid w:val="00D3431E"/>
    <w:rsid w:val="00D34F89"/>
    <w:rsid w:val="00D35A5D"/>
    <w:rsid w:val="00D35FC9"/>
    <w:rsid w:val="00D5151A"/>
    <w:rsid w:val="00D5191B"/>
    <w:rsid w:val="00D55386"/>
    <w:rsid w:val="00D55EDF"/>
    <w:rsid w:val="00D6232B"/>
    <w:rsid w:val="00D63AEB"/>
    <w:rsid w:val="00D64609"/>
    <w:rsid w:val="00D64FE9"/>
    <w:rsid w:val="00D73600"/>
    <w:rsid w:val="00D73EAA"/>
    <w:rsid w:val="00D75225"/>
    <w:rsid w:val="00D80A2D"/>
    <w:rsid w:val="00D8185A"/>
    <w:rsid w:val="00D81E0C"/>
    <w:rsid w:val="00DA1B6C"/>
    <w:rsid w:val="00DA278B"/>
    <w:rsid w:val="00DA374A"/>
    <w:rsid w:val="00DA44D1"/>
    <w:rsid w:val="00DA754A"/>
    <w:rsid w:val="00DA761C"/>
    <w:rsid w:val="00DB076A"/>
    <w:rsid w:val="00DB115C"/>
    <w:rsid w:val="00DB4270"/>
    <w:rsid w:val="00DB5296"/>
    <w:rsid w:val="00DB5F26"/>
    <w:rsid w:val="00DC2BD7"/>
    <w:rsid w:val="00DC304F"/>
    <w:rsid w:val="00DC6425"/>
    <w:rsid w:val="00DD1CA0"/>
    <w:rsid w:val="00DD1DC7"/>
    <w:rsid w:val="00DE440C"/>
    <w:rsid w:val="00DF0EAF"/>
    <w:rsid w:val="00DF12B5"/>
    <w:rsid w:val="00DF5D71"/>
    <w:rsid w:val="00DF5E61"/>
    <w:rsid w:val="00DF720C"/>
    <w:rsid w:val="00E01E84"/>
    <w:rsid w:val="00E024F0"/>
    <w:rsid w:val="00E041EC"/>
    <w:rsid w:val="00E0427E"/>
    <w:rsid w:val="00E04EED"/>
    <w:rsid w:val="00E100CD"/>
    <w:rsid w:val="00E10782"/>
    <w:rsid w:val="00E1113B"/>
    <w:rsid w:val="00E11F09"/>
    <w:rsid w:val="00E12472"/>
    <w:rsid w:val="00E15281"/>
    <w:rsid w:val="00E166B1"/>
    <w:rsid w:val="00E2199B"/>
    <w:rsid w:val="00E2355A"/>
    <w:rsid w:val="00E31A77"/>
    <w:rsid w:val="00E34612"/>
    <w:rsid w:val="00E354F0"/>
    <w:rsid w:val="00E360AB"/>
    <w:rsid w:val="00E45B40"/>
    <w:rsid w:val="00E54775"/>
    <w:rsid w:val="00E54F4A"/>
    <w:rsid w:val="00E56596"/>
    <w:rsid w:val="00E71E29"/>
    <w:rsid w:val="00E7319E"/>
    <w:rsid w:val="00E7428C"/>
    <w:rsid w:val="00E74C67"/>
    <w:rsid w:val="00E75CAE"/>
    <w:rsid w:val="00E77133"/>
    <w:rsid w:val="00E805FB"/>
    <w:rsid w:val="00E80645"/>
    <w:rsid w:val="00E80CEC"/>
    <w:rsid w:val="00E81DF4"/>
    <w:rsid w:val="00E858D1"/>
    <w:rsid w:val="00E91E2A"/>
    <w:rsid w:val="00E95F4A"/>
    <w:rsid w:val="00EA18D3"/>
    <w:rsid w:val="00EA25B4"/>
    <w:rsid w:val="00EA30B0"/>
    <w:rsid w:val="00EA54A8"/>
    <w:rsid w:val="00EB4B59"/>
    <w:rsid w:val="00EC0536"/>
    <w:rsid w:val="00EC19DE"/>
    <w:rsid w:val="00EC3ED3"/>
    <w:rsid w:val="00ED248E"/>
    <w:rsid w:val="00ED5C12"/>
    <w:rsid w:val="00EE4931"/>
    <w:rsid w:val="00EE5AA3"/>
    <w:rsid w:val="00EF275F"/>
    <w:rsid w:val="00EF64F4"/>
    <w:rsid w:val="00F01422"/>
    <w:rsid w:val="00F033AF"/>
    <w:rsid w:val="00F040A8"/>
    <w:rsid w:val="00F0501D"/>
    <w:rsid w:val="00F1245D"/>
    <w:rsid w:val="00F1536A"/>
    <w:rsid w:val="00F17FDB"/>
    <w:rsid w:val="00F21F41"/>
    <w:rsid w:val="00F22218"/>
    <w:rsid w:val="00F223A5"/>
    <w:rsid w:val="00F25783"/>
    <w:rsid w:val="00F25BD9"/>
    <w:rsid w:val="00F266B1"/>
    <w:rsid w:val="00F27555"/>
    <w:rsid w:val="00F322B2"/>
    <w:rsid w:val="00F377B7"/>
    <w:rsid w:val="00F4251C"/>
    <w:rsid w:val="00F43126"/>
    <w:rsid w:val="00F43E8D"/>
    <w:rsid w:val="00F47A3F"/>
    <w:rsid w:val="00F47A63"/>
    <w:rsid w:val="00F5166B"/>
    <w:rsid w:val="00F518F5"/>
    <w:rsid w:val="00F519DE"/>
    <w:rsid w:val="00F53409"/>
    <w:rsid w:val="00F5349D"/>
    <w:rsid w:val="00F56DB5"/>
    <w:rsid w:val="00F66198"/>
    <w:rsid w:val="00F66DAE"/>
    <w:rsid w:val="00F7296F"/>
    <w:rsid w:val="00F8048B"/>
    <w:rsid w:val="00F86260"/>
    <w:rsid w:val="00F9308A"/>
    <w:rsid w:val="00F935CA"/>
    <w:rsid w:val="00F94EC8"/>
    <w:rsid w:val="00F95D3A"/>
    <w:rsid w:val="00F95F20"/>
    <w:rsid w:val="00F9663A"/>
    <w:rsid w:val="00FA18B9"/>
    <w:rsid w:val="00FA4157"/>
    <w:rsid w:val="00FA79DB"/>
    <w:rsid w:val="00FB369B"/>
    <w:rsid w:val="00FB4C77"/>
    <w:rsid w:val="00FC7154"/>
    <w:rsid w:val="00FD507C"/>
    <w:rsid w:val="00FD56AD"/>
    <w:rsid w:val="00FE185C"/>
    <w:rsid w:val="00FE211B"/>
    <w:rsid w:val="00FE297C"/>
    <w:rsid w:val="00FE4D61"/>
    <w:rsid w:val="00FE6827"/>
    <w:rsid w:val="00FE6D29"/>
    <w:rsid w:val="00FE742A"/>
    <w:rsid w:val="00FF1048"/>
    <w:rsid w:val="2307682C"/>
    <w:rsid w:val="35C3EE59"/>
    <w:rsid w:val="7D04711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39B00"/>
  <w15:docId w15:val="{F4D5CF0F-FABC-4A56-A402-CC5A088B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955"/>
    <w:pPr>
      <w:spacing w:after="0" w:line="360" w:lineRule="auto"/>
    </w:pPr>
  </w:style>
  <w:style w:type="paragraph" w:styleId="Titre1">
    <w:name w:val="heading 1"/>
    <w:basedOn w:val="Normal"/>
    <w:next w:val="Normal"/>
    <w:link w:val="Titre1Car"/>
    <w:uiPriority w:val="9"/>
    <w:qFormat/>
    <w:rsid w:val="00486957"/>
    <w:pPr>
      <w:keepNext/>
      <w:keepLines/>
      <w:spacing w:before="40"/>
      <w:outlineLvl w:val="0"/>
    </w:pPr>
    <w:rPr>
      <w:rFonts w:eastAsiaTheme="majorEastAsia" w:cstheme="majorBidi"/>
      <w:b/>
      <w:color w:val="5A8D23"/>
      <w:szCs w:val="32"/>
    </w:rPr>
  </w:style>
  <w:style w:type="paragraph" w:styleId="Titre2">
    <w:name w:val="heading 2"/>
    <w:basedOn w:val="Normal"/>
    <w:next w:val="Normal"/>
    <w:link w:val="Titre2Car"/>
    <w:uiPriority w:val="9"/>
    <w:unhideWhenUsed/>
    <w:qFormat/>
    <w:rsid w:val="00486957"/>
    <w:pPr>
      <w:keepNext/>
      <w:keepLines/>
      <w:numPr>
        <w:numId w:val="4"/>
      </w:numPr>
      <w:spacing w:before="40"/>
      <w:outlineLvl w:val="1"/>
    </w:pPr>
    <w:rPr>
      <w:rFonts w:eastAsiaTheme="majorEastAsia" w:cstheme="majorBidi"/>
      <w:b/>
      <w:color w:val="000000" w:themeColor="accent6"/>
      <w:szCs w:val="26"/>
    </w:rPr>
  </w:style>
  <w:style w:type="paragraph" w:styleId="Titre3">
    <w:name w:val="heading 3"/>
    <w:basedOn w:val="Normal"/>
    <w:next w:val="Normal"/>
    <w:link w:val="Titre3Car"/>
    <w:uiPriority w:val="9"/>
    <w:semiHidden/>
    <w:unhideWhenUsed/>
    <w:rsid w:val="0028464D"/>
    <w:pPr>
      <w:keepNext/>
      <w:keepLines/>
      <w:spacing w:before="40"/>
      <w:outlineLvl w:val="2"/>
    </w:pPr>
    <w:rPr>
      <w:rFonts w:asciiTheme="majorHAnsi" w:eastAsiaTheme="majorEastAsia" w:hAnsiTheme="majorHAnsi" w:cstheme="majorBidi"/>
      <w:color w:val="393A3C"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486957"/>
    <w:rPr>
      <w:rFonts w:eastAsiaTheme="majorEastAsia" w:cstheme="majorBidi"/>
      <w:b/>
      <w:color w:val="5A8D23"/>
      <w:szCs w:val="32"/>
    </w:rPr>
  </w:style>
  <w:style w:type="paragraph" w:styleId="Sous-titre">
    <w:name w:val="Subtitle"/>
    <w:basedOn w:val="Normal"/>
    <w:next w:val="Normal"/>
    <w:link w:val="Sous-titreCar"/>
    <w:uiPriority w:val="11"/>
    <w:qFormat/>
    <w:rsid w:val="00486957"/>
    <w:pPr>
      <w:numPr>
        <w:numId w:val="1"/>
      </w:numPr>
      <w:spacing w:before="240"/>
    </w:pPr>
    <w:rPr>
      <w:rFonts w:cs="Arial"/>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486957"/>
    <w:rPr>
      <w:rFonts w:eastAsiaTheme="majorEastAsia" w:cstheme="majorBidi"/>
      <w:b/>
      <w:color w:val="000000" w:themeColor="accent6"/>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aliases w:val="Haupttitel"/>
    <w:basedOn w:val="Normal"/>
    <w:next w:val="Normal"/>
    <w:uiPriority w:val="1"/>
    <w:qFormat/>
    <w:rsid w:val="00BA1D64"/>
    <w:pPr>
      <w:spacing w:before="840" w:after="480" w:line="276" w:lineRule="auto"/>
    </w:pPr>
    <w:rPr>
      <w:b/>
      <w:color w:val="E00132"/>
      <w:sz w:val="44"/>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2"/>
      </w:numPr>
    </w:pPr>
    <w:rPr>
      <w:rFonts w:cs="Arial"/>
    </w:rPr>
  </w:style>
  <w:style w:type="character" w:customStyle="1" w:styleId="AufzhlungZchn">
    <w:name w:val="Aufzählung Zchn"/>
    <w:basedOn w:val="ParagraphedelisteCar"/>
    <w:link w:val="Aufzhlung"/>
    <w:rsid w:val="000D7EC2"/>
    <w:rPr>
      <w:rFonts w:cs="Arial"/>
    </w:rPr>
  </w:style>
  <w:style w:type="numbering" w:customStyle="1" w:styleId="AktuelleListe1">
    <w:name w:val="Aktuelle Liste1"/>
    <w:uiPriority w:val="99"/>
    <w:rsid w:val="00486957"/>
    <w:pPr>
      <w:numPr>
        <w:numId w:val="3"/>
      </w:numPr>
    </w:pPr>
  </w:style>
  <w:style w:type="paragraph" w:styleId="TM1">
    <w:name w:val="toc 1"/>
    <w:basedOn w:val="Normal"/>
    <w:next w:val="Normal"/>
    <w:autoRedefine/>
    <w:uiPriority w:val="39"/>
    <w:unhideWhenUsed/>
    <w:rsid w:val="00486957"/>
    <w:pPr>
      <w:spacing w:before="360" w:after="360"/>
    </w:pPr>
    <w:rPr>
      <w:rFonts w:asciiTheme="minorHAnsi" w:hAnsiTheme="minorHAnsi" w:cstheme="minorHAnsi"/>
      <w:b/>
      <w:bCs/>
      <w:caps/>
      <w:szCs w:val="26"/>
      <w:u w:val="single"/>
    </w:rPr>
  </w:style>
  <w:style w:type="paragraph" w:styleId="TM2">
    <w:name w:val="toc 2"/>
    <w:basedOn w:val="Normal"/>
    <w:next w:val="Normal"/>
    <w:autoRedefine/>
    <w:uiPriority w:val="39"/>
    <w:unhideWhenUsed/>
    <w:rsid w:val="00486957"/>
    <w:rPr>
      <w:rFonts w:asciiTheme="minorHAnsi" w:hAnsiTheme="minorHAnsi" w:cstheme="minorHAnsi"/>
      <w:b/>
      <w:bCs/>
      <w:smallCaps/>
      <w:szCs w:val="26"/>
    </w:rPr>
  </w:style>
  <w:style w:type="paragraph" w:styleId="TM3">
    <w:name w:val="toc 3"/>
    <w:basedOn w:val="Normal"/>
    <w:next w:val="Normal"/>
    <w:autoRedefine/>
    <w:uiPriority w:val="39"/>
    <w:unhideWhenUsed/>
    <w:rsid w:val="00486957"/>
    <w:rPr>
      <w:rFonts w:asciiTheme="minorHAnsi" w:hAnsiTheme="minorHAnsi" w:cstheme="minorHAnsi"/>
      <w:smallCaps/>
      <w:szCs w:val="26"/>
    </w:rPr>
  </w:style>
  <w:style w:type="paragraph" w:styleId="TM4">
    <w:name w:val="toc 4"/>
    <w:basedOn w:val="Normal"/>
    <w:next w:val="Normal"/>
    <w:autoRedefine/>
    <w:uiPriority w:val="39"/>
    <w:unhideWhenUsed/>
    <w:rsid w:val="00486957"/>
    <w:rPr>
      <w:rFonts w:asciiTheme="minorHAnsi" w:hAnsiTheme="minorHAnsi" w:cstheme="minorHAnsi"/>
      <w:szCs w:val="26"/>
    </w:rPr>
  </w:style>
  <w:style w:type="paragraph" w:styleId="TM5">
    <w:name w:val="toc 5"/>
    <w:basedOn w:val="Normal"/>
    <w:next w:val="Normal"/>
    <w:autoRedefine/>
    <w:uiPriority w:val="39"/>
    <w:unhideWhenUsed/>
    <w:rsid w:val="00486957"/>
    <w:rPr>
      <w:rFonts w:asciiTheme="minorHAnsi" w:hAnsiTheme="minorHAnsi" w:cstheme="minorHAnsi"/>
      <w:szCs w:val="26"/>
    </w:rPr>
  </w:style>
  <w:style w:type="paragraph" w:styleId="TM6">
    <w:name w:val="toc 6"/>
    <w:basedOn w:val="Normal"/>
    <w:next w:val="Normal"/>
    <w:autoRedefine/>
    <w:uiPriority w:val="39"/>
    <w:unhideWhenUsed/>
    <w:rsid w:val="00486957"/>
    <w:rPr>
      <w:rFonts w:asciiTheme="minorHAnsi" w:hAnsiTheme="minorHAnsi" w:cstheme="minorHAnsi"/>
      <w:szCs w:val="26"/>
    </w:rPr>
  </w:style>
  <w:style w:type="paragraph" w:styleId="TM7">
    <w:name w:val="toc 7"/>
    <w:basedOn w:val="Normal"/>
    <w:next w:val="Normal"/>
    <w:autoRedefine/>
    <w:uiPriority w:val="39"/>
    <w:unhideWhenUsed/>
    <w:rsid w:val="00486957"/>
    <w:rPr>
      <w:rFonts w:asciiTheme="minorHAnsi" w:hAnsiTheme="minorHAnsi" w:cstheme="minorHAnsi"/>
      <w:szCs w:val="26"/>
    </w:rPr>
  </w:style>
  <w:style w:type="paragraph" w:styleId="TM8">
    <w:name w:val="toc 8"/>
    <w:basedOn w:val="Normal"/>
    <w:next w:val="Normal"/>
    <w:autoRedefine/>
    <w:uiPriority w:val="39"/>
    <w:unhideWhenUsed/>
    <w:rsid w:val="00486957"/>
    <w:rPr>
      <w:rFonts w:asciiTheme="minorHAnsi" w:hAnsiTheme="minorHAnsi" w:cstheme="minorHAnsi"/>
      <w:szCs w:val="26"/>
    </w:rPr>
  </w:style>
  <w:style w:type="paragraph" w:styleId="TM9">
    <w:name w:val="toc 9"/>
    <w:basedOn w:val="Normal"/>
    <w:next w:val="Normal"/>
    <w:autoRedefine/>
    <w:uiPriority w:val="39"/>
    <w:unhideWhenUsed/>
    <w:rsid w:val="00486957"/>
    <w:rPr>
      <w:rFonts w:asciiTheme="minorHAnsi" w:hAnsiTheme="minorHAnsi" w:cstheme="minorHAnsi"/>
      <w:szCs w:val="26"/>
    </w:rPr>
  </w:style>
  <w:style w:type="paragraph" w:styleId="Citation">
    <w:name w:val="Quote"/>
    <w:basedOn w:val="Normal"/>
    <w:next w:val="Normal"/>
    <w:link w:val="CitationCar"/>
    <w:uiPriority w:val="29"/>
    <w:qFormat/>
    <w:rsid w:val="00992096"/>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992096"/>
    <w:rPr>
      <w:i/>
      <w:iCs/>
      <w:color w:val="404040" w:themeColor="text1" w:themeTint="BF"/>
    </w:rPr>
  </w:style>
  <w:style w:type="character" w:styleId="Mentionnonrsolue">
    <w:name w:val="Unresolved Mention"/>
    <w:basedOn w:val="Policepardfaut"/>
    <w:uiPriority w:val="99"/>
    <w:semiHidden/>
    <w:unhideWhenUsed/>
    <w:rsid w:val="00CE6959"/>
    <w:rPr>
      <w:color w:val="605E5C"/>
      <w:shd w:val="clear" w:color="auto" w:fill="E1DFDD"/>
    </w:rPr>
  </w:style>
  <w:style w:type="paragraph" w:styleId="Textebrut">
    <w:name w:val="Plain Text"/>
    <w:basedOn w:val="Normal"/>
    <w:link w:val="TextebrutCar"/>
    <w:uiPriority w:val="99"/>
    <w:semiHidden/>
    <w:unhideWhenUsed/>
    <w:rsid w:val="00CA7D3A"/>
    <w:pPr>
      <w:spacing w:line="240" w:lineRule="auto"/>
    </w:pPr>
    <w:rPr>
      <w:sz w:val="20"/>
      <w:szCs w:val="21"/>
    </w:rPr>
  </w:style>
  <w:style w:type="character" w:customStyle="1" w:styleId="TextebrutCar">
    <w:name w:val="Texte brut Car"/>
    <w:basedOn w:val="Policepardfaut"/>
    <w:link w:val="Textebrut"/>
    <w:uiPriority w:val="99"/>
    <w:semiHidden/>
    <w:rsid w:val="00CA7D3A"/>
    <w:rPr>
      <w:sz w:val="20"/>
      <w:szCs w:val="21"/>
      <w:lang w:val="fr-FR"/>
    </w:rPr>
  </w:style>
  <w:style w:type="paragraph" w:styleId="Rvision">
    <w:name w:val="Revision"/>
    <w:hidden/>
    <w:uiPriority w:val="99"/>
    <w:semiHidden/>
    <w:rsid w:val="0028464D"/>
    <w:pPr>
      <w:spacing w:after="0" w:line="240" w:lineRule="auto"/>
    </w:pPr>
  </w:style>
  <w:style w:type="character" w:customStyle="1" w:styleId="Titre3Car">
    <w:name w:val="Titre 3 Car"/>
    <w:basedOn w:val="Policepardfaut"/>
    <w:link w:val="Titre3"/>
    <w:uiPriority w:val="9"/>
    <w:semiHidden/>
    <w:rsid w:val="0028464D"/>
    <w:rPr>
      <w:rFonts w:asciiTheme="majorHAnsi" w:eastAsiaTheme="majorEastAsia" w:hAnsiTheme="majorHAnsi" w:cstheme="majorBidi"/>
      <w:color w:val="393A3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6547">
      <w:bodyDiv w:val="1"/>
      <w:marLeft w:val="0"/>
      <w:marRight w:val="0"/>
      <w:marTop w:val="0"/>
      <w:marBottom w:val="0"/>
      <w:divBdr>
        <w:top w:val="none" w:sz="0" w:space="0" w:color="auto"/>
        <w:left w:val="none" w:sz="0" w:space="0" w:color="auto"/>
        <w:bottom w:val="none" w:sz="0" w:space="0" w:color="auto"/>
        <w:right w:val="none" w:sz="0" w:space="0" w:color="auto"/>
      </w:divBdr>
    </w:div>
    <w:div w:id="619608557">
      <w:bodyDiv w:val="1"/>
      <w:marLeft w:val="0"/>
      <w:marRight w:val="0"/>
      <w:marTop w:val="0"/>
      <w:marBottom w:val="0"/>
      <w:divBdr>
        <w:top w:val="none" w:sz="0" w:space="0" w:color="auto"/>
        <w:left w:val="none" w:sz="0" w:space="0" w:color="auto"/>
        <w:bottom w:val="none" w:sz="0" w:space="0" w:color="auto"/>
        <w:right w:val="none" w:sz="0" w:space="0" w:color="auto"/>
      </w:divBdr>
      <w:divsChild>
        <w:div w:id="167064837">
          <w:marLeft w:val="0"/>
          <w:marRight w:val="0"/>
          <w:marTop w:val="0"/>
          <w:marBottom w:val="0"/>
          <w:divBdr>
            <w:top w:val="none" w:sz="0" w:space="0" w:color="auto"/>
            <w:left w:val="none" w:sz="0" w:space="0" w:color="auto"/>
            <w:bottom w:val="none" w:sz="0" w:space="0" w:color="auto"/>
            <w:right w:val="none" w:sz="0" w:space="0" w:color="auto"/>
          </w:divBdr>
          <w:divsChild>
            <w:div w:id="1127966477">
              <w:marLeft w:val="0"/>
              <w:marRight w:val="0"/>
              <w:marTop w:val="0"/>
              <w:marBottom w:val="0"/>
              <w:divBdr>
                <w:top w:val="none" w:sz="0" w:space="0" w:color="auto"/>
                <w:left w:val="none" w:sz="0" w:space="0" w:color="auto"/>
                <w:bottom w:val="none" w:sz="0" w:space="0" w:color="auto"/>
                <w:right w:val="none" w:sz="0" w:space="0" w:color="auto"/>
              </w:divBdr>
              <w:divsChild>
                <w:div w:id="628516603">
                  <w:marLeft w:val="0"/>
                  <w:marRight w:val="0"/>
                  <w:marTop w:val="0"/>
                  <w:marBottom w:val="0"/>
                  <w:divBdr>
                    <w:top w:val="none" w:sz="0" w:space="0" w:color="auto"/>
                    <w:left w:val="none" w:sz="0" w:space="0" w:color="auto"/>
                    <w:bottom w:val="none" w:sz="0" w:space="0" w:color="auto"/>
                    <w:right w:val="none" w:sz="0" w:space="0" w:color="auto"/>
                  </w:divBdr>
                  <w:divsChild>
                    <w:div w:id="1557276188">
                      <w:marLeft w:val="0"/>
                      <w:marRight w:val="0"/>
                      <w:marTop w:val="0"/>
                      <w:marBottom w:val="0"/>
                      <w:divBdr>
                        <w:top w:val="none" w:sz="0" w:space="0" w:color="auto"/>
                        <w:left w:val="none" w:sz="0" w:space="0" w:color="auto"/>
                        <w:bottom w:val="none" w:sz="0" w:space="0" w:color="auto"/>
                        <w:right w:val="none" w:sz="0" w:space="0" w:color="auto"/>
                      </w:divBdr>
                      <w:divsChild>
                        <w:div w:id="274168856">
                          <w:marLeft w:val="0"/>
                          <w:marRight w:val="0"/>
                          <w:marTop w:val="0"/>
                          <w:marBottom w:val="0"/>
                          <w:divBdr>
                            <w:top w:val="none" w:sz="0" w:space="0" w:color="auto"/>
                            <w:left w:val="none" w:sz="0" w:space="0" w:color="auto"/>
                            <w:bottom w:val="none" w:sz="0" w:space="0" w:color="auto"/>
                            <w:right w:val="none" w:sz="0" w:space="0" w:color="auto"/>
                          </w:divBdr>
                          <w:divsChild>
                            <w:div w:id="8541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869034315">
      <w:bodyDiv w:val="1"/>
      <w:marLeft w:val="0"/>
      <w:marRight w:val="0"/>
      <w:marTop w:val="0"/>
      <w:marBottom w:val="0"/>
      <w:divBdr>
        <w:top w:val="none" w:sz="0" w:space="0" w:color="auto"/>
        <w:left w:val="none" w:sz="0" w:space="0" w:color="auto"/>
        <w:bottom w:val="none" w:sz="0" w:space="0" w:color="auto"/>
        <w:right w:val="none" w:sz="0" w:space="0" w:color="auto"/>
      </w:divBdr>
    </w:div>
    <w:div w:id="881399989">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041439490">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631127036">
      <w:bodyDiv w:val="1"/>
      <w:marLeft w:val="0"/>
      <w:marRight w:val="0"/>
      <w:marTop w:val="0"/>
      <w:marBottom w:val="0"/>
      <w:divBdr>
        <w:top w:val="none" w:sz="0" w:space="0" w:color="auto"/>
        <w:left w:val="none" w:sz="0" w:space="0" w:color="auto"/>
        <w:bottom w:val="none" w:sz="0" w:space="0" w:color="auto"/>
        <w:right w:val="none" w:sz="0" w:space="0" w:color="auto"/>
      </w:divBdr>
    </w:div>
    <w:div w:id="19442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masakakidsafrica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agram.com/p/C82NiCpogy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p/CyRLF8kIKJ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_Daten\farp_gemeinsam\6-Vernetzung\21-FA_&#214;k._Kampagne\2025\Zyklus2_O&#776;K25_AG_Katechese_Web_M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F66D5F76960F45837B3660FAB4B6CE" ma:contentTypeVersion="16" ma:contentTypeDescription="Ein neues Dokument erstellen." ma:contentTypeScope="" ma:versionID="ae4f630cf5328be1bec53b4cabb9dada">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52d3e23b60d16e895446b6785e969a4e"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0A1F9-2524-4D91-8CA5-F5F6ED1A7B5D}">
  <ds:schemaRefs>
    <ds:schemaRef ds:uri="http://schemas.microsoft.com/sharepoint/v3/contenttype/forms"/>
  </ds:schemaRefs>
</ds:datastoreItem>
</file>

<file path=customXml/itemProps2.xml><?xml version="1.0" encoding="utf-8"?>
<ds:datastoreItem xmlns:ds="http://schemas.openxmlformats.org/officeDocument/2006/customXml" ds:itemID="{9C02CB27-27BE-40C6-BA3F-E8D4B70BD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AA3D1-5582-4993-904E-50E5FBB0DB67}">
  <ds:schemaRefs>
    <ds:schemaRef ds:uri="http://schemas.microsoft.com/office/2006/metadata/properties"/>
    <ds:schemaRef ds:uri="http://schemas.microsoft.com/office/infopath/2007/PartnerControls"/>
    <ds:schemaRef ds:uri="1d1e066d-3749-4682-b797-a82dc517543f"/>
    <ds:schemaRef ds:uri="3a5871b8-9b05-46ab-9e31-c771cd947d17"/>
  </ds:schemaRefs>
</ds:datastoreItem>
</file>

<file path=customXml/itemProps4.xml><?xml version="1.0" encoding="utf-8"?>
<ds:datastoreItem xmlns:ds="http://schemas.openxmlformats.org/officeDocument/2006/customXml" ds:itemID="{38FB7413-4C39-4C80-BBEA-7123E061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Zyklus2_ÖK25_AG_Katechese_Web_ME</Template>
  <TotalTime>25</TotalTime>
  <Pages>4</Pages>
  <Words>1034</Words>
  <Characters>5414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Kath. Kirchgemeinde Luzern</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Müller</dc:creator>
  <cp:keywords/>
  <dc:description/>
  <cp:lastModifiedBy>Simon Weber</cp:lastModifiedBy>
  <cp:revision>24</cp:revision>
  <cp:lastPrinted>2024-08-09T06:39:00Z</cp:lastPrinted>
  <dcterms:created xsi:type="dcterms:W3CDTF">2024-10-21T07:56:00Z</dcterms:created>
  <dcterms:modified xsi:type="dcterms:W3CDTF">2025-02-16T14:37:00Z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y fmtid="{D5CDD505-2E9C-101B-9397-08002B2CF9AE}" pid="3" name="MediaServiceImageTags">
    <vt:lpwstr/>
  </property>
</Properties>
</file>